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166EB" w14:textId="77777777" w:rsidR="00A93192" w:rsidRPr="00EF6DCE" w:rsidRDefault="00A93192" w:rsidP="00A93192">
      <w:pPr>
        <w:autoSpaceDE w:val="0"/>
        <w:autoSpaceDN w:val="0"/>
        <w:adjustRightInd w:val="0"/>
        <w:jc w:val="center"/>
        <w:rPr>
          <w:rFonts w:ascii="Helvetica" w:hAnsi="Helvetica" w:cs="Helvetica"/>
          <w:b/>
          <w:iCs/>
          <w:sz w:val="10"/>
          <w:szCs w:val="10"/>
          <w:u w:val="single"/>
        </w:rPr>
      </w:pPr>
      <w:r w:rsidRPr="003655C9">
        <w:rPr>
          <w:rFonts w:ascii="Helvetica" w:hAnsi="Helvetica" w:cs="Helvetica"/>
          <w:noProof/>
          <w:sz w:val="10"/>
          <w:szCs w:val="10"/>
        </w:rPr>
        <w:drawing>
          <wp:inline distT="0" distB="0" distL="0" distR="0" wp14:anchorId="578F64CB" wp14:editId="331A9B62">
            <wp:extent cx="6489700" cy="27559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9700" cy="2755900"/>
                    </a:xfrm>
                    <a:prstGeom prst="rect">
                      <a:avLst/>
                    </a:prstGeom>
                    <a:noFill/>
                    <a:ln>
                      <a:noFill/>
                    </a:ln>
                  </pic:spPr>
                </pic:pic>
              </a:graphicData>
            </a:graphic>
          </wp:inline>
        </w:drawing>
      </w:r>
    </w:p>
    <w:p w14:paraId="1805F16F" w14:textId="77777777" w:rsidR="00A93192" w:rsidRPr="00E24058" w:rsidRDefault="00A93192" w:rsidP="00A93192">
      <w:pPr>
        <w:autoSpaceDE w:val="0"/>
        <w:autoSpaceDN w:val="0"/>
        <w:adjustRightInd w:val="0"/>
        <w:jc w:val="center"/>
        <w:rPr>
          <w:rFonts w:ascii="Helvetica" w:hAnsi="Helvetica" w:cs="Helvetica"/>
          <w:iCs/>
          <w:color w:val="000000"/>
          <w:sz w:val="13"/>
          <w:szCs w:val="13"/>
        </w:rPr>
      </w:pPr>
    </w:p>
    <w:p w14:paraId="370BDB4F" w14:textId="77777777" w:rsidR="00A93192" w:rsidRPr="00A93192" w:rsidRDefault="00A93192" w:rsidP="00A93192">
      <w:pPr>
        <w:autoSpaceDE w:val="0"/>
        <w:autoSpaceDN w:val="0"/>
        <w:adjustRightInd w:val="0"/>
        <w:jc w:val="center"/>
        <w:rPr>
          <w:rFonts w:asciiTheme="majorHAnsi" w:hAnsiTheme="majorHAnsi" w:cstheme="majorHAnsi"/>
          <w:b/>
          <w:iCs/>
          <w:color w:val="000000"/>
          <w:sz w:val="32"/>
          <w:szCs w:val="32"/>
          <w:u w:val="single"/>
        </w:rPr>
      </w:pPr>
      <w:r w:rsidRPr="00A93192">
        <w:rPr>
          <w:rFonts w:asciiTheme="majorHAnsi" w:hAnsiTheme="majorHAnsi" w:cstheme="majorHAnsi"/>
          <w:b/>
          <w:iCs/>
          <w:color w:val="000000"/>
          <w:sz w:val="32"/>
          <w:szCs w:val="32"/>
          <w:u w:val="single"/>
        </w:rPr>
        <w:t xml:space="preserve">CHART TOPPERS ENTER SHIKARI TO PREMIER ‘THE GREAT UNKNOWN’ VIDEO THIS TUESDAY ON </w:t>
      </w:r>
      <w:hyperlink r:id="rId8" w:history="1">
        <w:r w:rsidRPr="00A93192">
          <w:rPr>
            <w:rStyle w:val="Hyperlink"/>
            <w:rFonts w:asciiTheme="majorHAnsi" w:hAnsiTheme="majorHAnsi" w:cstheme="majorHAnsi"/>
            <w:b/>
            <w:iCs/>
            <w:sz w:val="32"/>
            <w:szCs w:val="32"/>
          </w:rPr>
          <w:t>YOUTUBE</w:t>
        </w:r>
      </w:hyperlink>
    </w:p>
    <w:p w14:paraId="5CE93113" w14:textId="77777777" w:rsidR="00A93192" w:rsidRPr="00A93192" w:rsidRDefault="00A93192" w:rsidP="00A93192">
      <w:pPr>
        <w:autoSpaceDE w:val="0"/>
        <w:autoSpaceDN w:val="0"/>
        <w:adjustRightInd w:val="0"/>
        <w:jc w:val="center"/>
        <w:rPr>
          <w:rFonts w:asciiTheme="majorHAnsi" w:hAnsiTheme="majorHAnsi" w:cstheme="majorHAnsi"/>
          <w:b/>
          <w:iCs/>
          <w:color w:val="000000"/>
          <w:sz w:val="32"/>
          <w:szCs w:val="32"/>
          <w:u w:val="single"/>
        </w:rPr>
      </w:pPr>
    </w:p>
    <w:p w14:paraId="790C9BC3" w14:textId="77777777" w:rsidR="00A93192" w:rsidRPr="00A93192" w:rsidRDefault="00A93192" w:rsidP="00A93192">
      <w:pPr>
        <w:autoSpaceDE w:val="0"/>
        <w:autoSpaceDN w:val="0"/>
        <w:adjustRightInd w:val="0"/>
        <w:jc w:val="center"/>
        <w:rPr>
          <w:rFonts w:asciiTheme="majorHAnsi" w:hAnsiTheme="majorHAnsi" w:cstheme="majorHAnsi"/>
          <w:b/>
          <w:iCs/>
          <w:color w:val="000000"/>
          <w:sz w:val="32"/>
          <w:szCs w:val="32"/>
          <w:u w:val="single"/>
        </w:rPr>
      </w:pPr>
      <w:r w:rsidRPr="00A93192">
        <w:rPr>
          <w:rFonts w:asciiTheme="majorHAnsi" w:hAnsiTheme="majorHAnsi" w:cstheme="majorHAnsi"/>
          <w:b/>
          <w:iCs/>
          <w:color w:val="000000"/>
          <w:sz w:val="32"/>
          <w:szCs w:val="32"/>
          <w:u w:val="single"/>
        </w:rPr>
        <w:t>ENTER SHIKARI TO APPEAR ON CHANNEL 4’S SUNDAY BRUNCH THIS WEEK</w:t>
      </w:r>
    </w:p>
    <w:p w14:paraId="73C07D53" w14:textId="77777777" w:rsidR="00A93192" w:rsidRPr="00A93192" w:rsidRDefault="00A93192" w:rsidP="00A93192">
      <w:pPr>
        <w:jc w:val="both"/>
        <w:rPr>
          <w:rFonts w:asciiTheme="majorHAnsi" w:hAnsiTheme="majorHAnsi" w:cstheme="majorHAnsi"/>
          <w:color w:val="000000"/>
          <w:sz w:val="20"/>
          <w:szCs w:val="20"/>
        </w:rPr>
      </w:pPr>
    </w:p>
    <w:p w14:paraId="3A94D22A" w14:textId="77777777" w:rsidR="00A93192" w:rsidRPr="00A93192" w:rsidRDefault="00A93192" w:rsidP="00A93192">
      <w:pPr>
        <w:jc w:val="center"/>
        <w:rPr>
          <w:rFonts w:asciiTheme="majorHAnsi" w:hAnsiTheme="majorHAnsi" w:cstheme="majorHAnsi"/>
          <w:b/>
          <w:bCs/>
          <w:iCs/>
          <w:color w:val="000000"/>
          <w:sz w:val="20"/>
          <w:szCs w:val="20"/>
        </w:rPr>
      </w:pPr>
      <w:r w:rsidRPr="00A93192">
        <w:rPr>
          <w:rFonts w:asciiTheme="majorHAnsi" w:hAnsiTheme="majorHAnsi" w:cstheme="majorHAnsi"/>
          <w:bCs/>
          <w:i/>
          <w:iCs/>
          <w:color w:val="000000"/>
          <w:sz w:val="20"/>
          <w:szCs w:val="20"/>
        </w:rPr>
        <w:t xml:space="preserve">“It's the sound of grand ambition being </w:t>
      </w:r>
      <w:proofErr w:type="spellStart"/>
      <w:r w:rsidRPr="00A93192">
        <w:rPr>
          <w:rFonts w:asciiTheme="majorHAnsi" w:hAnsiTheme="majorHAnsi" w:cstheme="majorHAnsi"/>
          <w:bCs/>
          <w:i/>
          <w:iCs/>
          <w:color w:val="000000"/>
          <w:sz w:val="20"/>
          <w:szCs w:val="20"/>
        </w:rPr>
        <w:t>realised</w:t>
      </w:r>
      <w:proofErr w:type="spellEnd"/>
      <w:r w:rsidRPr="00A93192">
        <w:rPr>
          <w:rFonts w:asciiTheme="majorHAnsi" w:hAnsiTheme="majorHAnsi" w:cstheme="majorHAnsi"/>
          <w:bCs/>
          <w:i/>
          <w:iCs/>
          <w:color w:val="000000"/>
          <w:sz w:val="20"/>
          <w:szCs w:val="20"/>
        </w:rPr>
        <w:t>.”</w:t>
      </w:r>
      <w:r w:rsidRPr="00A93192">
        <w:rPr>
          <w:rFonts w:asciiTheme="majorHAnsi" w:hAnsiTheme="majorHAnsi" w:cstheme="majorHAnsi"/>
          <w:b/>
          <w:bCs/>
          <w:i/>
          <w:iCs/>
          <w:color w:val="000000"/>
          <w:sz w:val="20"/>
          <w:szCs w:val="20"/>
        </w:rPr>
        <w:t xml:space="preserve"> **** </w:t>
      </w:r>
      <w:r w:rsidRPr="00A93192">
        <w:rPr>
          <w:rFonts w:asciiTheme="majorHAnsi" w:hAnsiTheme="majorHAnsi" w:cstheme="majorHAnsi"/>
          <w:b/>
          <w:bCs/>
          <w:iCs/>
          <w:color w:val="000000"/>
          <w:sz w:val="20"/>
          <w:szCs w:val="20"/>
        </w:rPr>
        <w:t>Q Magazine</w:t>
      </w:r>
    </w:p>
    <w:p w14:paraId="7A4F5638" w14:textId="77777777" w:rsidR="00A93192" w:rsidRPr="00A93192" w:rsidRDefault="00A93192" w:rsidP="00A93192">
      <w:pPr>
        <w:jc w:val="center"/>
        <w:rPr>
          <w:rFonts w:asciiTheme="majorHAnsi" w:hAnsiTheme="majorHAnsi" w:cstheme="majorHAnsi"/>
          <w:b/>
          <w:bCs/>
          <w:iCs/>
          <w:color w:val="000000"/>
          <w:sz w:val="20"/>
          <w:szCs w:val="20"/>
        </w:rPr>
      </w:pPr>
    </w:p>
    <w:p w14:paraId="50AB8EB0" w14:textId="77777777" w:rsidR="00A93192" w:rsidRPr="00A93192" w:rsidRDefault="00A93192" w:rsidP="00A93192">
      <w:pPr>
        <w:jc w:val="center"/>
        <w:rPr>
          <w:rFonts w:asciiTheme="majorHAnsi" w:hAnsiTheme="majorHAnsi" w:cstheme="majorHAnsi"/>
          <w:b/>
          <w:bCs/>
          <w:iCs/>
          <w:color w:val="000000"/>
          <w:sz w:val="20"/>
          <w:szCs w:val="20"/>
        </w:rPr>
      </w:pPr>
      <w:r w:rsidRPr="00A93192">
        <w:rPr>
          <w:rFonts w:asciiTheme="majorHAnsi" w:hAnsiTheme="majorHAnsi" w:cstheme="majorHAnsi"/>
          <w:bCs/>
          <w:i/>
          <w:iCs/>
          <w:color w:val="000000"/>
          <w:sz w:val="20"/>
          <w:szCs w:val="20"/>
        </w:rPr>
        <w:t>“(Nothing Is True &amp; Everything Is Possible) only serves to show off their genius further.”</w:t>
      </w:r>
      <w:r w:rsidRPr="00A93192">
        <w:rPr>
          <w:rFonts w:asciiTheme="majorHAnsi" w:hAnsiTheme="majorHAnsi" w:cstheme="majorHAnsi"/>
          <w:b/>
          <w:bCs/>
          <w:iCs/>
          <w:color w:val="000000"/>
          <w:sz w:val="20"/>
          <w:szCs w:val="20"/>
        </w:rPr>
        <w:t xml:space="preserve"> KKKK Kerrang!</w:t>
      </w:r>
    </w:p>
    <w:p w14:paraId="608DE8F3" w14:textId="77777777" w:rsidR="00A93192" w:rsidRPr="00A93192" w:rsidRDefault="00A93192" w:rsidP="00A93192">
      <w:pPr>
        <w:jc w:val="center"/>
        <w:rPr>
          <w:rFonts w:asciiTheme="majorHAnsi" w:hAnsiTheme="majorHAnsi" w:cstheme="majorHAnsi"/>
          <w:b/>
          <w:bCs/>
          <w:iCs/>
          <w:color w:val="000000"/>
          <w:sz w:val="20"/>
          <w:szCs w:val="20"/>
        </w:rPr>
      </w:pPr>
    </w:p>
    <w:p w14:paraId="3F2EAB83" w14:textId="77777777" w:rsidR="00A93192" w:rsidRPr="00A93192" w:rsidRDefault="00A93192" w:rsidP="00A93192">
      <w:pPr>
        <w:jc w:val="center"/>
        <w:rPr>
          <w:rFonts w:asciiTheme="majorHAnsi" w:hAnsiTheme="majorHAnsi" w:cstheme="majorHAnsi"/>
          <w:b/>
          <w:bCs/>
          <w:iCs/>
          <w:color w:val="000000"/>
          <w:sz w:val="20"/>
          <w:szCs w:val="20"/>
        </w:rPr>
      </w:pPr>
      <w:r w:rsidRPr="00A93192">
        <w:rPr>
          <w:rFonts w:asciiTheme="majorHAnsi" w:hAnsiTheme="majorHAnsi" w:cstheme="majorHAnsi"/>
          <w:bCs/>
          <w:i/>
          <w:iCs/>
          <w:color w:val="000000"/>
          <w:sz w:val="20"/>
          <w:szCs w:val="20"/>
        </w:rPr>
        <w:t>“It’s a crash course in their unruly genius – a Greatest Hits waiting for you to learn the words</w:t>
      </w:r>
      <w:r w:rsidRPr="00A93192">
        <w:rPr>
          <w:rFonts w:asciiTheme="majorHAnsi" w:hAnsiTheme="majorHAnsi" w:cstheme="majorHAnsi"/>
          <w:b/>
          <w:bCs/>
          <w:i/>
          <w:iCs/>
          <w:color w:val="000000"/>
          <w:sz w:val="20"/>
          <w:szCs w:val="20"/>
        </w:rPr>
        <w:t xml:space="preserve">.” </w:t>
      </w:r>
      <w:r w:rsidRPr="00A93192">
        <w:rPr>
          <w:rFonts w:asciiTheme="majorHAnsi" w:hAnsiTheme="majorHAnsi" w:cstheme="majorHAnsi"/>
          <w:b/>
          <w:bCs/>
          <w:iCs/>
          <w:color w:val="000000"/>
          <w:sz w:val="20"/>
          <w:szCs w:val="20"/>
        </w:rPr>
        <w:t>**** NME</w:t>
      </w:r>
    </w:p>
    <w:p w14:paraId="7C769661" w14:textId="77777777" w:rsidR="00A93192" w:rsidRPr="00A93192" w:rsidRDefault="00A93192" w:rsidP="00A93192">
      <w:pPr>
        <w:jc w:val="center"/>
        <w:rPr>
          <w:rFonts w:asciiTheme="majorHAnsi" w:hAnsiTheme="majorHAnsi" w:cstheme="majorHAnsi"/>
          <w:b/>
          <w:bCs/>
          <w:iCs/>
          <w:color w:val="000000"/>
          <w:sz w:val="20"/>
          <w:szCs w:val="20"/>
        </w:rPr>
      </w:pPr>
    </w:p>
    <w:p w14:paraId="6C74069D" w14:textId="77777777" w:rsidR="00A93192" w:rsidRPr="00A93192" w:rsidRDefault="00A93192" w:rsidP="00A93192">
      <w:pPr>
        <w:jc w:val="center"/>
        <w:rPr>
          <w:rFonts w:asciiTheme="majorHAnsi" w:hAnsiTheme="majorHAnsi" w:cstheme="majorHAnsi"/>
          <w:b/>
          <w:bCs/>
          <w:iCs/>
          <w:color w:val="000000"/>
          <w:sz w:val="20"/>
          <w:szCs w:val="20"/>
        </w:rPr>
      </w:pPr>
      <w:r w:rsidRPr="00A93192">
        <w:rPr>
          <w:rFonts w:asciiTheme="majorHAnsi" w:hAnsiTheme="majorHAnsi" w:cstheme="majorHAnsi"/>
          <w:bCs/>
          <w:i/>
          <w:iCs/>
          <w:color w:val="000000"/>
          <w:sz w:val="20"/>
          <w:szCs w:val="20"/>
        </w:rPr>
        <w:t>“… the record sounds like a Greatest Hits, only with songs on it that no one knows yet.”</w:t>
      </w:r>
      <w:r w:rsidRPr="00A93192">
        <w:rPr>
          <w:rFonts w:asciiTheme="majorHAnsi" w:hAnsiTheme="majorHAnsi" w:cstheme="majorHAnsi"/>
          <w:b/>
          <w:bCs/>
          <w:i/>
          <w:iCs/>
          <w:color w:val="000000"/>
          <w:sz w:val="20"/>
          <w:szCs w:val="20"/>
        </w:rPr>
        <w:t xml:space="preserve"> ***** </w:t>
      </w:r>
      <w:r w:rsidRPr="00A93192">
        <w:rPr>
          <w:rFonts w:asciiTheme="majorHAnsi" w:hAnsiTheme="majorHAnsi" w:cstheme="majorHAnsi"/>
          <w:b/>
          <w:bCs/>
          <w:iCs/>
          <w:color w:val="000000"/>
          <w:sz w:val="20"/>
          <w:szCs w:val="20"/>
        </w:rPr>
        <w:t>Metro</w:t>
      </w:r>
    </w:p>
    <w:p w14:paraId="3A2EAD25" w14:textId="77777777" w:rsidR="00A93192" w:rsidRPr="00A93192" w:rsidRDefault="00A93192" w:rsidP="00A93192">
      <w:pPr>
        <w:rPr>
          <w:rFonts w:asciiTheme="majorHAnsi" w:hAnsiTheme="majorHAnsi" w:cstheme="majorHAnsi"/>
          <w:b/>
          <w:bCs/>
          <w:iCs/>
          <w:color w:val="000000"/>
          <w:sz w:val="20"/>
          <w:szCs w:val="20"/>
        </w:rPr>
      </w:pPr>
    </w:p>
    <w:p w14:paraId="2BB544E0" w14:textId="77777777" w:rsidR="00A93192" w:rsidRPr="00A93192" w:rsidRDefault="00A93192" w:rsidP="00A93192">
      <w:pPr>
        <w:jc w:val="center"/>
        <w:rPr>
          <w:rFonts w:asciiTheme="majorHAnsi" w:hAnsiTheme="majorHAnsi" w:cstheme="majorHAnsi"/>
          <w:b/>
          <w:bCs/>
          <w:iCs/>
          <w:color w:val="000000"/>
          <w:sz w:val="20"/>
          <w:szCs w:val="20"/>
        </w:rPr>
      </w:pPr>
      <w:r w:rsidRPr="00A93192">
        <w:rPr>
          <w:rFonts w:asciiTheme="majorHAnsi" w:hAnsiTheme="majorHAnsi" w:cstheme="majorHAnsi"/>
          <w:bCs/>
          <w:iCs/>
          <w:color w:val="000000"/>
          <w:sz w:val="20"/>
          <w:szCs w:val="20"/>
        </w:rPr>
        <w:t>“</w:t>
      </w:r>
      <w:r w:rsidRPr="00A93192">
        <w:rPr>
          <w:rFonts w:asciiTheme="majorHAnsi" w:hAnsiTheme="majorHAnsi" w:cstheme="majorHAnsi"/>
          <w:bCs/>
          <w:i/>
          <w:iCs/>
          <w:color w:val="000000"/>
          <w:sz w:val="20"/>
          <w:szCs w:val="20"/>
        </w:rPr>
        <w:t>Rou Reynolds’s versatile vocals and precision production steer the St Albans quartet from riotous electro to disorientating jazz.”</w:t>
      </w:r>
      <w:r w:rsidRPr="00A93192">
        <w:rPr>
          <w:rFonts w:asciiTheme="majorHAnsi" w:hAnsiTheme="majorHAnsi" w:cstheme="majorHAnsi"/>
          <w:b/>
          <w:bCs/>
          <w:i/>
          <w:iCs/>
          <w:color w:val="000000"/>
          <w:sz w:val="20"/>
          <w:szCs w:val="20"/>
        </w:rPr>
        <w:t xml:space="preserve"> </w:t>
      </w:r>
      <w:r w:rsidRPr="00A93192">
        <w:rPr>
          <w:rFonts w:asciiTheme="majorHAnsi" w:hAnsiTheme="majorHAnsi" w:cstheme="majorHAnsi"/>
          <w:b/>
          <w:bCs/>
          <w:iCs/>
          <w:color w:val="000000"/>
          <w:sz w:val="20"/>
          <w:szCs w:val="20"/>
        </w:rPr>
        <w:t>Sunday Times Culture</w:t>
      </w:r>
    </w:p>
    <w:p w14:paraId="64201672" w14:textId="77777777" w:rsidR="00A93192" w:rsidRPr="00A93192" w:rsidRDefault="00A93192" w:rsidP="00A93192">
      <w:pPr>
        <w:jc w:val="center"/>
        <w:rPr>
          <w:rFonts w:asciiTheme="majorHAnsi" w:hAnsiTheme="majorHAnsi" w:cstheme="majorHAnsi"/>
          <w:b/>
          <w:bCs/>
          <w:iCs/>
          <w:color w:val="000000"/>
          <w:sz w:val="20"/>
          <w:szCs w:val="20"/>
        </w:rPr>
      </w:pPr>
    </w:p>
    <w:p w14:paraId="3E0A01C9" w14:textId="77777777" w:rsidR="00A93192" w:rsidRPr="00A93192" w:rsidRDefault="00A93192" w:rsidP="00A93192">
      <w:pPr>
        <w:jc w:val="center"/>
        <w:rPr>
          <w:rFonts w:asciiTheme="majorHAnsi" w:hAnsiTheme="majorHAnsi" w:cstheme="majorHAnsi"/>
          <w:b/>
          <w:bCs/>
          <w:iCs/>
          <w:color w:val="000000"/>
          <w:sz w:val="20"/>
          <w:szCs w:val="20"/>
        </w:rPr>
      </w:pPr>
      <w:r w:rsidRPr="00A93192">
        <w:rPr>
          <w:rFonts w:asciiTheme="majorHAnsi" w:hAnsiTheme="majorHAnsi" w:cstheme="majorHAnsi"/>
          <w:bCs/>
          <w:i/>
          <w:iCs/>
          <w:color w:val="000000"/>
          <w:sz w:val="20"/>
          <w:szCs w:val="20"/>
        </w:rPr>
        <w:t>“What Shikari have managed to achieve over the course of the album is nothing short of spectacular.</w:t>
      </w:r>
      <w:r w:rsidRPr="00A93192">
        <w:rPr>
          <w:rFonts w:asciiTheme="majorHAnsi" w:hAnsiTheme="majorHAnsi" w:cstheme="majorHAnsi"/>
          <w:bCs/>
          <w:iCs/>
          <w:color w:val="000000"/>
          <w:sz w:val="20"/>
          <w:szCs w:val="20"/>
        </w:rPr>
        <w:t>”</w:t>
      </w:r>
      <w:r w:rsidRPr="00A93192">
        <w:rPr>
          <w:rFonts w:asciiTheme="majorHAnsi" w:hAnsiTheme="majorHAnsi" w:cstheme="majorHAnsi"/>
          <w:b/>
          <w:bCs/>
          <w:iCs/>
          <w:color w:val="000000"/>
          <w:sz w:val="20"/>
          <w:szCs w:val="20"/>
        </w:rPr>
        <w:t xml:space="preserve"> **** DORK</w:t>
      </w:r>
    </w:p>
    <w:p w14:paraId="20F344DA" w14:textId="77777777" w:rsidR="00A93192" w:rsidRPr="00A93192" w:rsidRDefault="00A93192" w:rsidP="00A93192">
      <w:pPr>
        <w:jc w:val="center"/>
        <w:rPr>
          <w:rFonts w:asciiTheme="majorHAnsi" w:hAnsiTheme="majorHAnsi" w:cstheme="majorHAnsi"/>
          <w:b/>
          <w:bCs/>
          <w:iCs/>
          <w:color w:val="000000"/>
          <w:sz w:val="20"/>
          <w:szCs w:val="20"/>
        </w:rPr>
      </w:pPr>
    </w:p>
    <w:p w14:paraId="2FA527F4" w14:textId="77777777" w:rsidR="00A93192" w:rsidRPr="00A93192" w:rsidRDefault="00A93192" w:rsidP="00A93192">
      <w:pPr>
        <w:jc w:val="center"/>
        <w:rPr>
          <w:rFonts w:asciiTheme="majorHAnsi" w:hAnsiTheme="majorHAnsi" w:cstheme="majorHAnsi"/>
          <w:b/>
          <w:bCs/>
          <w:iCs/>
          <w:color w:val="000000"/>
          <w:sz w:val="20"/>
          <w:szCs w:val="20"/>
        </w:rPr>
      </w:pPr>
      <w:r w:rsidRPr="00A93192">
        <w:rPr>
          <w:rFonts w:asciiTheme="majorHAnsi" w:hAnsiTheme="majorHAnsi" w:cstheme="majorHAnsi"/>
          <w:bCs/>
          <w:i/>
          <w:iCs/>
          <w:color w:val="000000"/>
          <w:sz w:val="20"/>
          <w:szCs w:val="20"/>
        </w:rPr>
        <w:t>“… uncompromising excellence…"</w:t>
      </w:r>
      <w:r w:rsidRPr="00A93192">
        <w:rPr>
          <w:rFonts w:asciiTheme="majorHAnsi" w:hAnsiTheme="majorHAnsi" w:cstheme="majorHAnsi"/>
          <w:b/>
          <w:bCs/>
          <w:i/>
          <w:iCs/>
          <w:color w:val="000000"/>
          <w:sz w:val="20"/>
          <w:szCs w:val="20"/>
        </w:rPr>
        <w:t xml:space="preserve"> </w:t>
      </w:r>
      <w:r w:rsidRPr="00A93192">
        <w:rPr>
          <w:rFonts w:asciiTheme="majorHAnsi" w:hAnsiTheme="majorHAnsi" w:cstheme="majorHAnsi"/>
          <w:b/>
          <w:bCs/>
          <w:iCs/>
          <w:color w:val="000000"/>
          <w:sz w:val="20"/>
          <w:szCs w:val="20"/>
        </w:rPr>
        <w:t>Louder Than War</w:t>
      </w:r>
    </w:p>
    <w:p w14:paraId="6DFA7D6D" w14:textId="77777777" w:rsidR="00A93192" w:rsidRPr="00A93192" w:rsidRDefault="00A93192" w:rsidP="00A93192">
      <w:pPr>
        <w:jc w:val="center"/>
        <w:rPr>
          <w:rFonts w:asciiTheme="majorHAnsi" w:hAnsiTheme="majorHAnsi" w:cstheme="majorHAnsi"/>
          <w:b/>
          <w:bCs/>
          <w:iCs/>
          <w:color w:val="000000"/>
          <w:sz w:val="20"/>
          <w:szCs w:val="20"/>
        </w:rPr>
      </w:pPr>
    </w:p>
    <w:p w14:paraId="3DAAAADF" w14:textId="77777777" w:rsidR="00A93192" w:rsidRPr="00A93192" w:rsidRDefault="00A93192" w:rsidP="00A93192">
      <w:pPr>
        <w:jc w:val="center"/>
        <w:rPr>
          <w:rFonts w:asciiTheme="majorHAnsi" w:hAnsiTheme="majorHAnsi" w:cstheme="majorHAnsi"/>
          <w:color w:val="000000"/>
          <w:sz w:val="20"/>
          <w:szCs w:val="20"/>
        </w:rPr>
      </w:pPr>
      <w:r w:rsidRPr="00A93192">
        <w:rPr>
          <w:rFonts w:asciiTheme="majorHAnsi" w:hAnsiTheme="majorHAnsi" w:cstheme="majorHAnsi"/>
          <w:bCs/>
          <w:i/>
          <w:iCs/>
          <w:color w:val="000000"/>
          <w:sz w:val="20"/>
          <w:szCs w:val="20"/>
          <w:shd w:val="clear" w:color="auto" w:fill="FFFFFF"/>
        </w:rPr>
        <w:t>“… as the album charges so confidently towards innovation it would be foolish to suggest it’s anything other than brilliant .</w:t>
      </w:r>
      <w:r w:rsidRPr="00A93192">
        <w:rPr>
          <w:rFonts w:asciiTheme="majorHAnsi" w:hAnsiTheme="majorHAnsi" w:cstheme="majorHAnsi"/>
          <w:bCs/>
          <w:i/>
          <w:iCs/>
          <w:color w:val="000000"/>
          <w:sz w:val="20"/>
          <w:szCs w:val="20"/>
        </w:rPr>
        <w:t>.. they’re now distinct leaders, paving a new and exciting trail for those in their ever-growing shadow.”</w:t>
      </w:r>
      <w:r w:rsidRPr="00A93192">
        <w:rPr>
          <w:rFonts w:asciiTheme="majorHAnsi" w:hAnsiTheme="majorHAnsi" w:cstheme="majorHAnsi"/>
          <w:b/>
          <w:bCs/>
          <w:i/>
          <w:iCs/>
          <w:color w:val="000000"/>
          <w:sz w:val="20"/>
          <w:szCs w:val="20"/>
        </w:rPr>
        <w:t> </w:t>
      </w:r>
      <w:r w:rsidRPr="00A93192">
        <w:rPr>
          <w:rFonts w:asciiTheme="majorHAnsi" w:hAnsiTheme="majorHAnsi" w:cstheme="majorHAnsi"/>
          <w:b/>
          <w:bCs/>
          <w:iCs/>
          <w:color w:val="000000"/>
          <w:sz w:val="20"/>
          <w:szCs w:val="20"/>
        </w:rPr>
        <w:t xml:space="preserve">8/10 </w:t>
      </w:r>
      <w:proofErr w:type="spellStart"/>
      <w:r w:rsidRPr="00A93192">
        <w:rPr>
          <w:rFonts w:asciiTheme="majorHAnsi" w:hAnsiTheme="majorHAnsi" w:cstheme="majorHAnsi"/>
          <w:b/>
          <w:bCs/>
          <w:iCs/>
          <w:color w:val="000000"/>
          <w:sz w:val="20"/>
          <w:szCs w:val="20"/>
        </w:rPr>
        <w:t>Gigwise</w:t>
      </w:r>
      <w:proofErr w:type="spellEnd"/>
    </w:p>
    <w:p w14:paraId="5769F29E" w14:textId="77777777" w:rsidR="00A93192" w:rsidRPr="00A93192" w:rsidRDefault="00A93192" w:rsidP="00A93192">
      <w:pPr>
        <w:jc w:val="center"/>
        <w:rPr>
          <w:rFonts w:asciiTheme="majorHAnsi" w:hAnsiTheme="majorHAnsi" w:cstheme="majorHAnsi"/>
          <w:sz w:val="20"/>
          <w:szCs w:val="20"/>
        </w:rPr>
      </w:pPr>
    </w:p>
    <w:p w14:paraId="168D8DCA" w14:textId="77777777" w:rsidR="00A93192" w:rsidRPr="00A93192" w:rsidRDefault="00A93192" w:rsidP="00A93192">
      <w:pPr>
        <w:jc w:val="center"/>
        <w:rPr>
          <w:rFonts w:asciiTheme="majorHAnsi" w:hAnsiTheme="majorHAnsi" w:cstheme="majorHAnsi"/>
          <w:sz w:val="20"/>
          <w:szCs w:val="20"/>
        </w:rPr>
      </w:pPr>
      <w:r w:rsidRPr="00A93192">
        <w:rPr>
          <w:rFonts w:asciiTheme="majorHAnsi" w:hAnsiTheme="majorHAnsi" w:cstheme="majorHAnsi"/>
          <w:bCs/>
          <w:i/>
          <w:iCs/>
          <w:color w:val="000000"/>
          <w:sz w:val="20"/>
          <w:szCs w:val="20"/>
        </w:rPr>
        <w:t>"Nothing Is True &amp; Everything Is Possible’ proves once more why Enter Shikari are not only one of the best, but also one of the most important bands of our generation."</w:t>
      </w:r>
      <w:r w:rsidRPr="00A93192">
        <w:rPr>
          <w:rFonts w:asciiTheme="majorHAnsi" w:hAnsiTheme="majorHAnsi" w:cstheme="majorHAnsi"/>
          <w:b/>
          <w:bCs/>
          <w:i/>
          <w:iCs/>
          <w:color w:val="000000"/>
          <w:sz w:val="20"/>
          <w:szCs w:val="20"/>
        </w:rPr>
        <w:t xml:space="preserve"> </w:t>
      </w:r>
      <w:proofErr w:type="spellStart"/>
      <w:r w:rsidRPr="00A93192">
        <w:rPr>
          <w:rFonts w:asciiTheme="majorHAnsi" w:hAnsiTheme="majorHAnsi" w:cstheme="majorHAnsi"/>
          <w:b/>
          <w:bCs/>
          <w:iCs/>
          <w:color w:val="000000"/>
          <w:sz w:val="20"/>
          <w:szCs w:val="20"/>
        </w:rPr>
        <w:t>Punktastic</w:t>
      </w:r>
      <w:proofErr w:type="spellEnd"/>
    </w:p>
    <w:p w14:paraId="4F85318F" w14:textId="77777777" w:rsidR="00A93192" w:rsidRPr="00A93192" w:rsidRDefault="00A93192" w:rsidP="00A93192">
      <w:pPr>
        <w:jc w:val="both"/>
        <w:rPr>
          <w:rFonts w:asciiTheme="majorHAnsi" w:hAnsiTheme="majorHAnsi" w:cstheme="majorHAnsi"/>
          <w:color w:val="000000"/>
          <w:sz w:val="20"/>
          <w:szCs w:val="20"/>
        </w:rPr>
      </w:pPr>
    </w:p>
    <w:p w14:paraId="43CB171C" w14:textId="77777777" w:rsidR="00A93192" w:rsidRPr="00A93192" w:rsidRDefault="00A93192" w:rsidP="00A93192">
      <w:pPr>
        <w:jc w:val="both"/>
        <w:rPr>
          <w:rFonts w:asciiTheme="majorHAnsi" w:hAnsiTheme="majorHAnsi" w:cstheme="majorHAnsi"/>
          <w:b/>
          <w:color w:val="000000"/>
          <w:sz w:val="20"/>
          <w:szCs w:val="20"/>
        </w:rPr>
      </w:pPr>
      <w:r w:rsidRPr="00A93192">
        <w:rPr>
          <w:rFonts w:asciiTheme="majorHAnsi" w:hAnsiTheme="majorHAnsi" w:cstheme="majorHAnsi"/>
          <w:b/>
          <w:color w:val="000000"/>
          <w:sz w:val="20"/>
          <w:szCs w:val="20"/>
        </w:rPr>
        <w:t xml:space="preserve">Following the release of Enter Shikari’s critically acclaimed number 2 album ‘Nothing Is True &amp; Everything Is Possible’ on So Recordings last week, the band will </w:t>
      </w:r>
      <w:proofErr w:type="spellStart"/>
      <w:r w:rsidRPr="00A93192">
        <w:rPr>
          <w:rFonts w:asciiTheme="majorHAnsi" w:hAnsiTheme="majorHAnsi" w:cstheme="majorHAnsi"/>
          <w:b/>
          <w:color w:val="000000"/>
          <w:sz w:val="20"/>
          <w:szCs w:val="20"/>
        </w:rPr>
        <w:t>premier</w:t>
      </w:r>
      <w:proofErr w:type="spellEnd"/>
      <w:r w:rsidRPr="00A93192">
        <w:rPr>
          <w:rFonts w:asciiTheme="majorHAnsi" w:hAnsiTheme="majorHAnsi" w:cstheme="majorHAnsi"/>
          <w:b/>
          <w:color w:val="000000"/>
          <w:sz w:val="20"/>
          <w:szCs w:val="20"/>
        </w:rPr>
        <w:t xml:space="preserve"> the video for ‘The Great Unknown’ this Tuesday 12</w:t>
      </w:r>
      <w:r w:rsidRPr="00A93192">
        <w:rPr>
          <w:rFonts w:asciiTheme="majorHAnsi" w:hAnsiTheme="majorHAnsi" w:cstheme="majorHAnsi"/>
          <w:b/>
          <w:color w:val="000000"/>
          <w:sz w:val="20"/>
          <w:szCs w:val="20"/>
          <w:vertAlign w:val="superscript"/>
        </w:rPr>
        <w:t>th</w:t>
      </w:r>
      <w:r w:rsidRPr="00A93192">
        <w:rPr>
          <w:rFonts w:asciiTheme="majorHAnsi" w:hAnsiTheme="majorHAnsi" w:cstheme="majorHAnsi"/>
          <w:b/>
          <w:color w:val="000000"/>
          <w:sz w:val="20"/>
          <w:szCs w:val="20"/>
        </w:rPr>
        <w:t xml:space="preserve"> May at 6pm on YouTube: </w:t>
      </w:r>
      <w:hyperlink r:id="rId9" w:tgtFrame="_blank" w:history="1">
        <w:r w:rsidRPr="00A93192">
          <w:rPr>
            <w:rStyle w:val="Hyperlink"/>
            <w:rFonts w:asciiTheme="majorHAnsi" w:hAnsiTheme="majorHAnsi" w:cstheme="majorHAnsi"/>
            <w:b/>
            <w:sz w:val="20"/>
            <w:szCs w:val="20"/>
          </w:rPr>
          <w:t>https://youtu.be/iwe0uVrjihA</w:t>
        </w:r>
      </w:hyperlink>
      <w:r w:rsidRPr="00A93192">
        <w:rPr>
          <w:rFonts w:asciiTheme="majorHAnsi" w:hAnsiTheme="majorHAnsi" w:cstheme="majorHAnsi"/>
          <w:b/>
          <w:color w:val="000000"/>
          <w:sz w:val="20"/>
          <w:szCs w:val="20"/>
        </w:rPr>
        <w:t xml:space="preserve"> The band will be online to answer fan questions before, during, and after the premier. </w:t>
      </w:r>
    </w:p>
    <w:p w14:paraId="6142770B" w14:textId="77777777" w:rsidR="00A93192" w:rsidRPr="00A93192" w:rsidRDefault="00A93192" w:rsidP="00A93192">
      <w:pPr>
        <w:jc w:val="both"/>
        <w:rPr>
          <w:rFonts w:asciiTheme="majorHAnsi" w:hAnsiTheme="majorHAnsi" w:cstheme="majorHAnsi"/>
          <w:color w:val="000000"/>
          <w:sz w:val="20"/>
          <w:szCs w:val="20"/>
        </w:rPr>
      </w:pPr>
    </w:p>
    <w:p w14:paraId="4DDDD416"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 xml:space="preserve">‘The Great Unknown’ video was directed by POLYGON who was also responsible for the ‘The Dreamers Hotel’ and ‘Stop The Clocks’ videos, as well as recent work for Tame Impala and Bring Me The Horizon. The video was produced entirely during the lockdown period, with the band members individual performances self-shot at home and whisked to Paris to be turned into magic. </w:t>
      </w:r>
    </w:p>
    <w:p w14:paraId="521E29D5" w14:textId="77777777" w:rsidR="00A93192" w:rsidRPr="00A93192" w:rsidRDefault="00A93192" w:rsidP="00A93192">
      <w:pPr>
        <w:jc w:val="both"/>
        <w:rPr>
          <w:rFonts w:asciiTheme="majorHAnsi" w:hAnsiTheme="majorHAnsi" w:cstheme="majorHAnsi"/>
          <w:color w:val="000000"/>
          <w:sz w:val="20"/>
          <w:szCs w:val="20"/>
        </w:rPr>
      </w:pPr>
    </w:p>
    <w:p w14:paraId="6A37A20C" w14:textId="77777777" w:rsidR="00A93192" w:rsidRPr="00A93192" w:rsidRDefault="00A93192" w:rsidP="00A93192">
      <w:pPr>
        <w:jc w:val="both"/>
        <w:rPr>
          <w:rFonts w:asciiTheme="majorHAnsi" w:hAnsiTheme="majorHAnsi" w:cstheme="majorHAnsi"/>
          <w:color w:val="000000"/>
          <w:sz w:val="20"/>
          <w:szCs w:val="20"/>
        </w:rPr>
      </w:pPr>
      <w:proofErr w:type="spellStart"/>
      <w:r w:rsidRPr="00A93192">
        <w:rPr>
          <w:rFonts w:asciiTheme="majorHAnsi" w:hAnsiTheme="majorHAnsi" w:cstheme="majorHAnsi"/>
          <w:color w:val="000000"/>
          <w:sz w:val="20"/>
          <w:szCs w:val="20"/>
        </w:rPr>
        <w:lastRenderedPageBreak/>
        <w:t>Frontman</w:t>
      </w:r>
      <w:proofErr w:type="spellEnd"/>
      <w:r w:rsidRPr="00A93192">
        <w:rPr>
          <w:rFonts w:asciiTheme="majorHAnsi" w:hAnsiTheme="majorHAnsi" w:cstheme="majorHAnsi"/>
          <w:color w:val="000000"/>
          <w:sz w:val="20"/>
          <w:szCs w:val="20"/>
        </w:rPr>
        <w:t xml:space="preserve"> Rou Reynolds said: </w:t>
      </w:r>
    </w:p>
    <w:p w14:paraId="7350A61C" w14:textId="77777777" w:rsidR="00A93192" w:rsidRPr="00A93192" w:rsidRDefault="00A93192" w:rsidP="00A93192">
      <w:pPr>
        <w:jc w:val="both"/>
        <w:rPr>
          <w:rFonts w:asciiTheme="majorHAnsi" w:hAnsiTheme="majorHAnsi" w:cstheme="majorHAnsi"/>
          <w:b/>
          <w:color w:val="000000"/>
          <w:sz w:val="20"/>
          <w:szCs w:val="20"/>
        </w:rPr>
      </w:pPr>
      <w:r w:rsidRPr="00A93192">
        <w:rPr>
          <w:rFonts w:asciiTheme="majorHAnsi" w:hAnsiTheme="majorHAnsi" w:cstheme="majorHAnsi"/>
          <w:b/>
          <w:i/>
          <w:iCs/>
          <w:color w:val="000000"/>
          <w:sz w:val="20"/>
          <w:szCs w:val="20"/>
        </w:rPr>
        <w:t>"The Great Unknown is a song about existential dread. A song about the need for new ideas and new beginnings. I’m so glad we were able to still make a video for this song, what with the current state of affairs, and I’m glad we were able to convey the emotions intrinsic to the song with this video - our state of isolation and desolation but also determination and connection. Yet again it was a great pleasure to work with Polygon, albeit remotely this time! I won’t forget taking directions from him on Skype, as I recorded my scenes in front of a homemade green-screen in my bedroom!"</w:t>
      </w:r>
    </w:p>
    <w:p w14:paraId="780174C2" w14:textId="77777777" w:rsidR="00A93192" w:rsidRPr="00A93192" w:rsidRDefault="00A93192" w:rsidP="00A93192">
      <w:pPr>
        <w:jc w:val="both"/>
        <w:rPr>
          <w:rFonts w:asciiTheme="majorHAnsi" w:hAnsiTheme="majorHAnsi" w:cstheme="majorHAnsi"/>
          <w:color w:val="000000"/>
          <w:sz w:val="20"/>
          <w:szCs w:val="20"/>
        </w:rPr>
      </w:pPr>
    </w:p>
    <w:p w14:paraId="6AE92897"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Polygon himself added: </w:t>
      </w:r>
    </w:p>
    <w:p w14:paraId="0DC71B46" w14:textId="77777777" w:rsidR="00A93192" w:rsidRPr="00A93192" w:rsidRDefault="00A93192" w:rsidP="00A93192">
      <w:pPr>
        <w:jc w:val="both"/>
        <w:rPr>
          <w:rFonts w:asciiTheme="majorHAnsi" w:hAnsiTheme="majorHAnsi" w:cstheme="majorHAnsi"/>
          <w:b/>
          <w:i/>
          <w:iCs/>
          <w:color w:val="000000"/>
          <w:sz w:val="20"/>
          <w:szCs w:val="20"/>
        </w:rPr>
      </w:pPr>
      <w:r w:rsidRPr="00A93192">
        <w:rPr>
          <w:rFonts w:asciiTheme="majorHAnsi" w:hAnsiTheme="majorHAnsi" w:cstheme="majorHAnsi"/>
          <w:b/>
          <w:i/>
          <w:iCs/>
          <w:color w:val="000000"/>
          <w:sz w:val="20"/>
          <w:szCs w:val="20"/>
        </w:rPr>
        <w:t xml:space="preserve">"The Great Unknown is an invitation for viewers to dive into a futuristic and gloomy world, where high-end buildings mix with gigantic holograms. The concept of the video is to create a parallel between the state we’re all in at the moment and an </w:t>
      </w:r>
      <w:proofErr w:type="spellStart"/>
      <w:r w:rsidRPr="00A93192">
        <w:rPr>
          <w:rFonts w:asciiTheme="majorHAnsi" w:hAnsiTheme="majorHAnsi" w:cstheme="majorHAnsi"/>
          <w:b/>
          <w:i/>
          <w:iCs/>
          <w:color w:val="000000"/>
          <w:sz w:val="20"/>
          <w:szCs w:val="20"/>
        </w:rPr>
        <w:t>ultra pessimistic</w:t>
      </w:r>
      <w:proofErr w:type="spellEnd"/>
      <w:r w:rsidRPr="00A93192">
        <w:rPr>
          <w:rFonts w:asciiTheme="majorHAnsi" w:hAnsiTheme="majorHAnsi" w:cstheme="majorHAnsi"/>
          <w:b/>
          <w:i/>
          <w:iCs/>
          <w:color w:val="000000"/>
          <w:sz w:val="20"/>
          <w:szCs w:val="20"/>
        </w:rPr>
        <w:t xml:space="preserve"> vision of the world… It seems like there is no redemption nor glimmer of hope in this massive city, but even the darkest night will end and the sun will rise. </w:t>
      </w:r>
      <w:r w:rsidRPr="00A93192">
        <w:rPr>
          <w:rFonts w:asciiTheme="majorHAnsi" w:hAnsiTheme="majorHAnsi" w:cstheme="majorHAnsi"/>
          <w:b/>
          <w:i/>
          <w:iCs/>
          <w:color w:val="000000"/>
          <w:sz w:val="20"/>
          <w:szCs w:val="20"/>
        </w:rPr>
        <w:br/>
        <w:t>I’m really happy with the result of this video and I hope people will enjoy it. It’s truly amazing working with the band and management for they’ve always been supportive of these kind of ideas and always been giving me total freedom regarding the direction and execution of what are at first silly lines on a notepad or badly drawn doodles. I’ll forever be thankful for all the opportunities the band have given me."</w:t>
      </w:r>
    </w:p>
    <w:p w14:paraId="52836140" w14:textId="77777777" w:rsidR="00A93192" w:rsidRPr="00A93192" w:rsidRDefault="00A93192" w:rsidP="00A93192">
      <w:pPr>
        <w:jc w:val="both"/>
        <w:rPr>
          <w:rFonts w:asciiTheme="majorHAnsi" w:hAnsiTheme="majorHAnsi" w:cstheme="majorHAnsi"/>
          <w:color w:val="000000"/>
          <w:sz w:val="20"/>
          <w:szCs w:val="20"/>
        </w:rPr>
      </w:pPr>
    </w:p>
    <w:p w14:paraId="1536BC7A" w14:textId="494D986C"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 xml:space="preserve">This </w:t>
      </w:r>
      <w:r>
        <w:rPr>
          <w:rFonts w:asciiTheme="majorHAnsi" w:hAnsiTheme="majorHAnsi" w:cstheme="majorHAnsi"/>
          <w:color w:val="000000"/>
          <w:sz w:val="20"/>
          <w:szCs w:val="20"/>
        </w:rPr>
        <w:t xml:space="preserve">past </w:t>
      </w:r>
      <w:r w:rsidRPr="00A93192">
        <w:rPr>
          <w:rFonts w:asciiTheme="majorHAnsi" w:hAnsiTheme="majorHAnsi" w:cstheme="majorHAnsi"/>
          <w:color w:val="000000"/>
          <w:sz w:val="20"/>
          <w:szCs w:val="20"/>
        </w:rPr>
        <w:t>Sunday (10</w:t>
      </w:r>
      <w:r w:rsidRPr="00A93192">
        <w:rPr>
          <w:rFonts w:asciiTheme="majorHAnsi" w:hAnsiTheme="majorHAnsi" w:cstheme="majorHAnsi"/>
          <w:color w:val="000000"/>
          <w:sz w:val="20"/>
          <w:szCs w:val="20"/>
          <w:vertAlign w:val="superscript"/>
        </w:rPr>
        <w:t>th</w:t>
      </w:r>
      <w:r w:rsidRPr="00A93192">
        <w:rPr>
          <w:rFonts w:asciiTheme="majorHAnsi" w:hAnsiTheme="majorHAnsi" w:cstheme="majorHAnsi"/>
          <w:color w:val="000000"/>
          <w:sz w:val="20"/>
          <w:szCs w:val="20"/>
        </w:rPr>
        <w:t xml:space="preserve"> May) Enter Shikari </w:t>
      </w:r>
      <w:r>
        <w:rPr>
          <w:rFonts w:asciiTheme="majorHAnsi" w:hAnsiTheme="majorHAnsi" w:cstheme="majorHAnsi"/>
          <w:color w:val="000000"/>
          <w:sz w:val="20"/>
          <w:szCs w:val="20"/>
        </w:rPr>
        <w:t>appeared</w:t>
      </w:r>
      <w:r w:rsidRPr="00A93192">
        <w:rPr>
          <w:rFonts w:asciiTheme="majorHAnsi" w:hAnsiTheme="majorHAnsi" w:cstheme="majorHAnsi"/>
          <w:color w:val="000000"/>
          <w:sz w:val="20"/>
          <w:szCs w:val="20"/>
        </w:rPr>
        <w:t xml:space="preserve"> on Channel 4’s Sunday Brunch. The show broadcast the first ever “live” performance of a ‘Nothing Is True &amp; Everything Is Possible’ track, which the band recorded, shot and mixed at home, edited by long-time Shikari visual collaborator Oleg </w:t>
      </w:r>
      <w:proofErr w:type="spellStart"/>
      <w:r w:rsidRPr="00A93192">
        <w:rPr>
          <w:rFonts w:asciiTheme="majorHAnsi" w:hAnsiTheme="majorHAnsi" w:cstheme="majorHAnsi"/>
          <w:color w:val="000000"/>
          <w:sz w:val="20"/>
          <w:szCs w:val="20"/>
        </w:rPr>
        <w:t>Rooz</w:t>
      </w:r>
      <w:proofErr w:type="spellEnd"/>
      <w:r w:rsidRPr="00A93192">
        <w:rPr>
          <w:rFonts w:asciiTheme="majorHAnsi" w:hAnsiTheme="majorHAnsi" w:cstheme="majorHAnsi"/>
          <w:color w:val="000000"/>
          <w:sz w:val="20"/>
          <w:szCs w:val="20"/>
        </w:rPr>
        <w:t xml:space="preserve"> in Kiev, Ukraine. Rou Reynolds </w:t>
      </w:r>
      <w:r>
        <w:rPr>
          <w:rFonts w:asciiTheme="majorHAnsi" w:hAnsiTheme="majorHAnsi" w:cstheme="majorHAnsi"/>
          <w:color w:val="000000"/>
          <w:sz w:val="20"/>
          <w:szCs w:val="20"/>
        </w:rPr>
        <w:t xml:space="preserve">was </w:t>
      </w:r>
      <w:r w:rsidRPr="00A93192">
        <w:rPr>
          <w:rFonts w:asciiTheme="majorHAnsi" w:hAnsiTheme="majorHAnsi" w:cstheme="majorHAnsi"/>
          <w:color w:val="000000"/>
          <w:sz w:val="20"/>
          <w:szCs w:val="20"/>
        </w:rPr>
        <w:t xml:space="preserve"> also interviewed remotely by Tim Lovejoy. </w:t>
      </w:r>
      <w:bookmarkStart w:id="0" w:name="_GoBack"/>
      <w:bookmarkEnd w:id="0"/>
    </w:p>
    <w:p w14:paraId="6FE96132" w14:textId="77777777" w:rsidR="00A93192" w:rsidRPr="00A93192" w:rsidRDefault="00A93192" w:rsidP="00A93192">
      <w:pPr>
        <w:jc w:val="both"/>
        <w:rPr>
          <w:rFonts w:asciiTheme="majorHAnsi" w:hAnsiTheme="majorHAnsi" w:cstheme="majorHAnsi"/>
          <w:color w:val="000000"/>
          <w:sz w:val="20"/>
          <w:szCs w:val="20"/>
        </w:rPr>
      </w:pPr>
    </w:p>
    <w:p w14:paraId="6742A2F0"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The band will also headline the NHS benefit online festival Five4Five on Saturday 16th May. Enter Shikari will perform a short set which will be free to watch, but with viewers encouraged to donate £5 to watch the two-day event, with all proceeds to </w:t>
      </w:r>
      <w:hyperlink r:id="rId10" w:history="1">
        <w:r w:rsidRPr="00A93192">
          <w:rPr>
            <w:rStyle w:val="Hyperlink"/>
            <w:rFonts w:asciiTheme="majorHAnsi" w:hAnsiTheme="majorHAnsi" w:cstheme="majorHAnsi"/>
            <w:sz w:val="20"/>
            <w:szCs w:val="20"/>
          </w:rPr>
          <w:t>https://www.nhscharitiestogether.co.uk</w:t>
        </w:r>
      </w:hyperlink>
      <w:r w:rsidRPr="00A93192">
        <w:rPr>
          <w:rFonts w:asciiTheme="majorHAnsi" w:hAnsiTheme="majorHAnsi" w:cstheme="majorHAnsi"/>
          <w:color w:val="000000"/>
          <w:sz w:val="20"/>
          <w:szCs w:val="20"/>
        </w:rPr>
        <w:t xml:space="preserve">. Other artists on the bill include Don </w:t>
      </w:r>
      <w:proofErr w:type="spellStart"/>
      <w:r w:rsidRPr="00A93192">
        <w:rPr>
          <w:rFonts w:asciiTheme="majorHAnsi" w:hAnsiTheme="majorHAnsi" w:cstheme="majorHAnsi"/>
          <w:color w:val="000000"/>
          <w:sz w:val="20"/>
          <w:szCs w:val="20"/>
        </w:rPr>
        <w:t>Broco</w:t>
      </w:r>
      <w:proofErr w:type="spellEnd"/>
      <w:r w:rsidRPr="00A93192">
        <w:rPr>
          <w:rFonts w:asciiTheme="majorHAnsi" w:hAnsiTheme="majorHAnsi" w:cstheme="majorHAnsi"/>
          <w:color w:val="000000"/>
          <w:sz w:val="20"/>
          <w:szCs w:val="20"/>
        </w:rPr>
        <w:t xml:space="preserve">, </w:t>
      </w:r>
      <w:proofErr w:type="spellStart"/>
      <w:r w:rsidRPr="00A93192">
        <w:rPr>
          <w:rFonts w:asciiTheme="majorHAnsi" w:hAnsiTheme="majorHAnsi" w:cstheme="majorHAnsi"/>
          <w:color w:val="000000"/>
          <w:sz w:val="20"/>
          <w:szCs w:val="20"/>
        </w:rPr>
        <w:t>Fatherson</w:t>
      </w:r>
      <w:proofErr w:type="spellEnd"/>
      <w:r w:rsidRPr="00A93192">
        <w:rPr>
          <w:rFonts w:asciiTheme="majorHAnsi" w:hAnsiTheme="majorHAnsi" w:cstheme="majorHAnsi"/>
          <w:color w:val="000000"/>
          <w:sz w:val="20"/>
          <w:szCs w:val="20"/>
        </w:rPr>
        <w:t xml:space="preserve"> and Deaf Havana. More details at </w:t>
      </w:r>
      <w:hyperlink r:id="rId11" w:history="1">
        <w:r w:rsidRPr="00A93192">
          <w:rPr>
            <w:rStyle w:val="Hyperlink"/>
            <w:rFonts w:asciiTheme="majorHAnsi" w:hAnsiTheme="majorHAnsi" w:cstheme="majorHAnsi"/>
            <w:sz w:val="20"/>
            <w:szCs w:val="20"/>
          </w:rPr>
          <w:t>www.five4fivefest.com</w:t>
        </w:r>
      </w:hyperlink>
    </w:p>
    <w:p w14:paraId="0271C10F" w14:textId="77777777" w:rsidR="00A93192" w:rsidRPr="00A93192" w:rsidRDefault="00A93192" w:rsidP="00A93192">
      <w:pPr>
        <w:jc w:val="both"/>
        <w:rPr>
          <w:rFonts w:asciiTheme="majorHAnsi" w:hAnsiTheme="majorHAnsi" w:cstheme="majorHAnsi"/>
          <w:color w:val="000000"/>
          <w:sz w:val="20"/>
          <w:szCs w:val="20"/>
        </w:rPr>
      </w:pPr>
    </w:p>
    <w:p w14:paraId="61081731"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Enter Shikari have long been vocal supporters of the National Health Service as seen in 2015’s ‘</w:t>
      </w:r>
      <w:proofErr w:type="spellStart"/>
      <w:r w:rsidRPr="00A93192">
        <w:rPr>
          <w:rFonts w:asciiTheme="majorHAnsi" w:hAnsiTheme="majorHAnsi" w:cstheme="majorHAnsi"/>
          <w:color w:val="000000"/>
          <w:sz w:val="20"/>
          <w:szCs w:val="20"/>
        </w:rPr>
        <w:t>Anaesthetist</w:t>
      </w:r>
      <w:proofErr w:type="spellEnd"/>
      <w:r w:rsidRPr="00A93192">
        <w:rPr>
          <w:rFonts w:asciiTheme="majorHAnsi" w:hAnsiTheme="majorHAnsi" w:cstheme="majorHAnsi"/>
          <w:color w:val="000000"/>
          <w:sz w:val="20"/>
          <w:szCs w:val="20"/>
        </w:rPr>
        <w:t xml:space="preserve">’ single, taken from the album ‘The </w:t>
      </w:r>
      <w:proofErr w:type="spellStart"/>
      <w:r w:rsidRPr="00A93192">
        <w:rPr>
          <w:rFonts w:asciiTheme="majorHAnsi" w:hAnsiTheme="majorHAnsi" w:cstheme="majorHAnsi"/>
          <w:color w:val="000000"/>
          <w:sz w:val="20"/>
          <w:szCs w:val="20"/>
        </w:rPr>
        <w:t>Mindsweep</w:t>
      </w:r>
      <w:proofErr w:type="spellEnd"/>
      <w:r w:rsidRPr="00A93192">
        <w:rPr>
          <w:rFonts w:asciiTheme="majorHAnsi" w:hAnsiTheme="majorHAnsi" w:cstheme="majorHAnsi"/>
          <w:color w:val="000000"/>
          <w:sz w:val="20"/>
          <w:szCs w:val="20"/>
        </w:rPr>
        <w:t>’: </w:t>
      </w:r>
      <w:hyperlink r:id="rId12" w:history="1">
        <w:r w:rsidRPr="00A93192">
          <w:rPr>
            <w:rStyle w:val="Hyperlink"/>
            <w:rFonts w:asciiTheme="majorHAnsi" w:hAnsiTheme="majorHAnsi" w:cstheme="majorHAnsi"/>
            <w:sz w:val="20"/>
            <w:szCs w:val="20"/>
          </w:rPr>
          <w:t>https://youtu.be/V1OIxKYmdG0</w:t>
        </w:r>
      </w:hyperlink>
      <w:r w:rsidRPr="00A93192">
        <w:rPr>
          <w:rFonts w:asciiTheme="majorHAnsi" w:hAnsiTheme="majorHAnsi" w:cstheme="majorHAnsi"/>
          <w:color w:val="000000"/>
          <w:sz w:val="20"/>
          <w:szCs w:val="20"/>
        </w:rPr>
        <w:t> </w:t>
      </w:r>
    </w:p>
    <w:p w14:paraId="0E6E9C3B" w14:textId="77777777" w:rsidR="00A93192" w:rsidRPr="00A93192" w:rsidRDefault="00A93192" w:rsidP="00A93192">
      <w:pPr>
        <w:jc w:val="both"/>
        <w:rPr>
          <w:rFonts w:asciiTheme="majorHAnsi" w:hAnsiTheme="majorHAnsi" w:cstheme="majorHAnsi"/>
          <w:color w:val="000000"/>
          <w:sz w:val="20"/>
          <w:szCs w:val="20"/>
        </w:rPr>
      </w:pPr>
    </w:p>
    <w:p w14:paraId="446C3D5A"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’Nothing Is True &amp; Everything Is Possible’ entered the Official UK Charts at number 2, making it Enter Shikari’s highest ever chart position, as well as number 1 in the OCC Cassette and Rock Charts</w:t>
      </w:r>
      <w:r w:rsidRPr="00A93192">
        <w:rPr>
          <w:rFonts w:asciiTheme="majorHAnsi" w:hAnsiTheme="majorHAnsi" w:cstheme="majorHAnsi"/>
          <w:bCs/>
          <w:i/>
          <w:iCs/>
          <w:color w:val="000000"/>
          <w:sz w:val="20"/>
          <w:szCs w:val="20"/>
        </w:rPr>
        <w:t xml:space="preserve">. </w:t>
      </w:r>
      <w:r w:rsidRPr="00A93192">
        <w:rPr>
          <w:rFonts w:asciiTheme="majorHAnsi" w:hAnsiTheme="majorHAnsi" w:cstheme="majorHAnsi"/>
          <w:color w:val="000000"/>
          <w:sz w:val="20"/>
          <w:szCs w:val="20"/>
        </w:rPr>
        <w:t xml:space="preserve">This marks the band’s fifth Top 10 album of their career joining 2007’s debut ‘Take To The Skies, ‘A Flash Flood Of </w:t>
      </w:r>
      <w:proofErr w:type="spellStart"/>
      <w:r w:rsidRPr="00A93192">
        <w:rPr>
          <w:rFonts w:asciiTheme="majorHAnsi" w:hAnsiTheme="majorHAnsi" w:cstheme="majorHAnsi"/>
          <w:color w:val="000000"/>
          <w:sz w:val="20"/>
          <w:szCs w:val="20"/>
        </w:rPr>
        <w:t>Colour</w:t>
      </w:r>
      <w:proofErr w:type="spellEnd"/>
      <w:r w:rsidRPr="00A93192">
        <w:rPr>
          <w:rFonts w:asciiTheme="majorHAnsi" w:hAnsiTheme="majorHAnsi" w:cstheme="majorHAnsi"/>
          <w:color w:val="000000"/>
          <w:sz w:val="20"/>
          <w:szCs w:val="20"/>
        </w:rPr>
        <w:t xml:space="preserve">’ (2012), ‘The </w:t>
      </w:r>
      <w:proofErr w:type="spellStart"/>
      <w:r w:rsidRPr="00A93192">
        <w:rPr>
          <w:rFonts w:asciiTheme="majorHAnsi" w:hAnsiTheme="majorHAnsi" w:cstheme="majorHAnsi"/>
          <w:color w:val="000000"/>
          <w:sz w:val="20"/>
          <w:szCs w:val="20"/>
        </w:rPr>
        <w:t>Mindsweep</w:t>
      </w:r>
      <w:proofErr w:type="spellEnd"/>
      <w:r w:rsidRPr="00A93192">
        <w:rPr>
          <w:rFonts w:asciiTheme="majorHAnsi" w:hAnsiTheme="majorHAnsi" w:cstheme="majorHAnsi"/>
          <w:color w:val="000000"/>
          <w:sz w:val="20"/>
          <w:szCs w:val="20"/>
        </w:rPr>
        <w:t>’ (2015) and ‘The Spark’ (2017).</w:t>
      </w:r>
      <w:r w:rsidRPr="00A93192">
        <w:rPr>
          <w:rFonts w:asciiTheme="majorHAnsi" w:hAnsiTheme="majorHAnsi" w:cstheme="majorHAnsi"/>
          <w:bCs/>
          <w:i/>
          <w:iCs/>
          <w:color w:val="000000"/>
          <w:sz w:val="20"/>
          <w:szCs w:val="20"/>
        </w:rPr>
        <w:t xml:space="preserve"> </w:t>
      </w:r>
      <w:hyperlink r:id="rId13" w:history="1">
        <w:r w:rsidRPr="00A93192">
          <w:rPr>
            <w:rStyle w:val="Hyperlink"/>
            <w:rFonts w:asciiTheme="majorHAnsi" w:hAnsiTheme="majorHAnsi" w:cstheme="majorHAnsi"/>
            <w:sz w:val="20"/>
            <w:szCs w:val="20"/>
          </w:rPr>
          <w:t>Listen in full here</w:t>
        </w:r>
      </w:hyperlink>
    </w:p>
    <w:p w14:paraId="077A8F33" w14:textId="77777777" w:rsidR="00A93192" w:rsidRPr="00A93192" w:rsidRDefault="00A93192" w:rsidP="00A93192">
      <w:pPr>
        <w:jc w:val="both"/>
        <w:rPr>
          <w:rFonts w:asciiTheme="majorHAnsi" w:hAnsiTheme="majorHAnsi" w:cstheme="majorHAnsi"/>
          <w:color w:val="000000"/>
          <w:sz w:val="20"/>
          <w:szCs w:val="20"/>
        </w:rPr>
      </w:pPr>
    </w:p>
    <w:p w14:paraId="03D4416B"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 xml:space="preserve">Enter Shikari have announced an extensive UK / European tour for Autumn / Winter 2020 which has seen unrivalled demand. </w:t>
      </w:r>
    </w:p>
    <w:p w14:paraId="00DE4798" w14:textId="77777777" w:rsidR="00A93192" w:rsidRPr="00A93192" w:rsidRDefault="00A93192" w:rsidP="00A93192">
      <w:pPr>
        <w:jc w:val="both"/>
        <w:rPr>
          <w:rFonts w:asciiTheme="majorHAnsi" w:hAnsiTheme="majorHAnsi" w:cstheme="majorHAnsi"/>
          <w:color w:val="000000"/>
          <w:sz w:val="20"/>
          <w:szCs w:val="20"/>
        </w:rPr>
      </w:pPr>
    </w:p>
    <w:p w14:paraId="6A6D3BA7" w14:textId="309C273E" w:rsidR="00A93192" w:rsidRPr="00A93192" w:rsidRDefault="00A93192" w:rsidP="00A93192">
      <w:pPr>
        <w:jc w:val="both"/>
        <w:rPr>
          <w:rFonts w:asciiTheme="majorHAnsi" w:hAnsiTheme="majorHAnsi" w:cstheme="majorHAnsi"/>
          <w:b/>
          <w:color w:val="000000"/>
          <w:sz w:val="20"/>
          <w:szCs w:val="20"/>
        </w:rPr>
      </w:pPr>
      <w:r w:rsidRPr="00A93192">
        <w:rPr>
          <w:rFonts w:asciiTheme="majorHAnsi" w:hAnsiTheme="majorHAnsi" w:cstheme="majorHAnsi"/>
          <w:b/>
          <w:color w:val="000000"/>
          <w:sz w:val="20"/>
          <w:szCs w:val="20"/>
        </w:rPr>
        <w:t xml:space="preserve">UK </w:t>
      </w:r>
      <w:r w:rsidRPr="00A93192">
        <w:rPr>
          <w:rFonts w:asciiTheme="majorHAnsi" w:hAnsiTheme="majorHAnsi" w:cstheme="majorHAnsi"/>
          <w:b/>
          <w:color w:val="000000"/>
          <w:sz w:val="20"/>
          <w:szCs w:val="20"/>
        </w:rPr>
        <w:t>Tour dates below:</w:t>
      </w:r>
    </w:p>
    <w:p w14:paraId="76B30696" w14:textId="77777777" w:rsidR="00A93192" w:rsidRPr="00A93192" w:rsidRDefault="00A93192" w:rsidP="00A93192">
      <w:pPr>
        <w:jc w:val="both"/>
        <w:rPr>
          <w:rFonts w:asciiTheme="majorHAnsi" w:hAnsiTheme="majorHAnsi" w:cstheme="majorHAnsi"/>
          <w:color w:val="000000"/>
          <w:sz w:val="20"/>
          <w:szCs w:val="20"/>
        </w:rPr>
      </w:pPr>
    </w:p>
    <w:p w14:paraId="4D1096C9"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b/>
          <w:color w:val="000000"/>
          <w:sz w:val="20"/>
          <w:szCs w:val="20"/>
        </w:rPr>
        <w:t>NOVEMBER 2020</w:t>
      </w:r>
    </w:p>
    <w:p w14:paraId="1075853F"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Wed 11 UK. Southampton - Guildhall</w:t>
      </w:r>
    </w:p>
    <w:p w14:paraId="07858EC4"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Thu 12 UK. Manchester - Victoria Warehouse</w:t>
      </w:r>
    </w:p>
    <w:p w14:paraId="29C2B69E"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Fri 13 UK. Cardiff - Great Hall – SOLD OUT</w:t>
      </w:r>
    </w:p>
    <w:p w14:paraId="2DE494D4"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Sat 14 UK, London - Alexandra Palace</w:t>
      </w:r>
    </w:p>
    <w:p w14:paraId="352E6328" w14:textId="21AEED93"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Mon 16 UK. Middlesbrough - Town Hall</w:t>
      </w:r>
    </w:p>
    <w:p w14:paraId="4F9EBCB6"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 xml:space="preserve">Wed 18 UK. Edinburgh - Usher Hall  </w:t>
      </w:r>
      <w:proofErr w:type="spellStart"/>
      <w:r w:rsidRPr="00A93192">
        <w:rPr>
          <w:rFonts w:asciiTheme="majorHAnsi" w:hAnsiTheme="majorHAnsi" w:cstheme="majorHAnsi"/>
          <w:color w:val="000000"/>
          <w:sz w:val="20"/>
          <w:szCs w:val="20"/>
        </w:rPr>
        <w:t>wq</w:t>
      </w:r>
      <w:proofErr w:type="spellEnd"/>
    </w:p>
    <w:p w14:paraId="17BA8163"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Thu 19 UK. Nottingham - Rock City</w:t>
      </w:r>
    </w:p>
    <w:p w14:paraId="690282B0"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Fri 20 UK. Nottingham - Rock City – SOLD OUT</w:t>
      </w:r>
    </w:p>
    <w:p w14:paraId="205C7DF8" w14:textId="4614A94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 xml:space="preserve">Sat 21 UK. Birmingham - </w:t>
      </w:r>
      <w:r>
        <w:rPr>
          <w:rFonts w:asciiTheme="majorHAnsi" w:hAnsiTheme="majorHAnsi" w:cstheme="majorHAnsi"/>
          <w:color w:val="000000"/>
          <w:sz w:val="20"/>
          <w:szCs w:val="20"/>
        </w:rPr>
        <w:t>O</w:t>
      </w:r>
      <w:r w:rsidRPr="00A93192">
        <w:rPr>
          <w:rFonts w:asciiTheme="majorHAnsi" w:hAnsiTheme="majorHAnsi" w:cstheme="majorHAnsi"/>
          <w:color w:val="000000"/>
          <w:sz w:val="20"/>
          <w:szCs w:val="20"/>
        </w:rPr>
        <w:t>2 Academy</w:t>
      </w:r>
    </w:p>
    <w:p w14:paraId="17595961" w14:textId="77777777" w:rsidR="00A93192" w:rsidRPr="00A93192" w:rsidRDefault="00A93192" w:rsidP="00A93192">
      <w:pPr>
        <w:jc w:val="both"/>
        <w:rPr>
          <w:rFonts w:asciiTheme="majorHAnsi" w:hAnsiTheme="majorHAnsi" w:cstheme="majorHAnsi"/>
          <w:color w:val="000000"/>
          <w:sz w:val="20"/>
          <w:szCs w:val="20"/>
        </w:rPr>
      </w:pPr>
    </w:p>
    <w:p w14:paraId="62461742" w14:textId="77777777" w:rsidR="00A93192" w:rsidRPr="00A93192" w:rsidRDefault="00A93192" w:rsidP="00A93192">
      <w:pPr>
        <w:jc w:val="both"/>
        <w:rPr>
          <w:rFonts w:asciiTheme="majorHAnsi" w:hAnsiTheme="majorHAnsi" w:cstheme="majorHAnsi"/>
          <w:color w:val="000000"/>
          <w:sz w:val="20"/>
          <w:szCs w:val="20"/>
        </w:rPr>
      </w:pPr>
    </w:p>
    <w:p w14:paraId="35F73716" w14:textId="77777777" w:rsidR="00A93192" w:rsidRPr="00A93192" w:rsidRDefault="00A93192" w:rsidP="00A93192">
      <w:pPr>
        <w:jc w:val="both"/>
        <w:rPr>
          <w:rFonts w:asciiTheme="majorHAnsi" w:hAnsiTheme="majorHAnsi" w:cstheme="majorHAnsi"/>
          <w:color w:val="000000"/>
          <w:sz w:val="20"/>
          <w:szCs w:val="20"/>
        </w:rPr>
      </w:pPr>
      <w:r w:rsidRPr="00A93192">
        <w:rPr>
          <w:rFonts w:asciiTheme="majorHAnsi" w:hAnsiTheme="majorHAnsi" w:cstheme="majorHAnsi"/>
          <w:color w:val="000000"/>
          <w:sz w:val="20"/>
          <w:szCs w:val="20"/>
        </w:rPr>
        <w:t xml:space="preserve">Tickets available here: </w:t>
      </w:r>
      <w:hyperlink r:id="rId14" w:history="1">
        <w:r w:rsidRPr="00A93192">
          <w:rPr>
            <w:rStyle w:val="Hyperlink"/>
            <w:rFonts w:asciiTheme="majorHAnsi" w:hAnsiTheme="majorHAnsi" w:cstheme="majorHAnsi"/>
            <w:sz w:val="20"/>
            <w:szCs w:val="20"/>
          </w:rPr>
          <w:t>www.entershikari.com/shows</w:t>
        </w:r>
      </w:hyperlink>
    </w:p>
    <w:p w14:paraId="68092759" w14:textId="77777777" w:rsidR="00A93192" w:rsidRPr="00A93192" w:rsidRDefault="00A93192" w:rsidP="00A93192">
      <w:pPr>
        <w:autoSpaceDE w:val="0"/>
        <w:autoSpaceDN w:val="0"/>
        <w:adjustRightInd w:val="0"/>
        <w:spacing w:after="100"/>
        <w:jc w:val="both"/>
        <w:rPr>
          <w:rFonts w:asciiTheme="majorHAnsi" w:hAnsiTheme="majorHAnsi" w:cstheme="majorHAnsi"/>
          <w:sz w:val="20"/>
          <w:szCs w:val="20"/>
        </w:rPr>
      </w:pPr>
    </w:p>
    <w:p w14:paraId="423771CD" w14:textId="77777777" w:rsidR="00A93192" w:rsidRPr="00A93192" w:rsidRDefault="00A93192" w:rsidP="00A93192">
      <w:pPr>
        <w:autoSpaceDE w:val="0"/>
        <w:autoSpaceDN w:val="0"/>
        <w:adjustRightInd w:val="0"/>
        <w:spacing w:after="100"/>
        <w:jc w:val="both"/>
        <w:rPr>
          <w:rFonts w:asciiTheme="majorHAnsi" w:hAnsiTheme="majorHAnsi" w:cstheme="majorHAnsi"/>
          <w:color w:val="FB0207"/>
          <w:sz w:val="20"/>
          <w:szCs w:val="20"/>
        </w:rPr>
      </w:pPr>
      <w:r w:rsidRPr="00A93192">
        <w:rPr>
          <w:rFonts w:asciiTheme="majorHAnsi" w:hAnsiTheme="majorHAnsi" w:cstheme="majorHAnsi"/>
          <w:noProof/>
          <w:color w:val="FB0207"/>
          <w:sz w:val="20"/>
          <w:szCs w:val="20"/>
        </w:rPr>
        <w:lastRenderedPageBreak/>
        <w:drawing>
          <wp:inline distT="0" distB="0" distL="0" distR="0" wp14:anchorId="1EC7DE10" wp14:editId="749ECF05">
            <wp:extent cx="2044700" cy="20447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14:paraId="64159199" w14:textId="77777777" w:rsidR="00A93192" w:rsidRPr="00A93192" w:rsidRDefault="00A93192" w:rsidP="00A93192">
      <w:pPr>
        <w:autoSpaceDE w:val="0"/>
        <w:autoSpaceDN w:val="0"/>
        <w:adjustRightInd w:val="0"/>
        <w:spacing w:after="100"/>
        <w:jc w:val="both"/>
        <w:rPr>
          <w:rFonts w:asciiTheme="majorHAnsi" w:hAnsiTheme="majorHAnsi" w:cstheme="majorHAnsi"/>
          <w:color w:val="FB0207"/>
          <w:sz w:val="20"/>
          <w:szCs w:val="20"/>
        </w:rPr>
      </w:pPr>
      <w:hyperlink r:id="rId16" w:history="1">
        <w:r w:rsidRPr="00A93192">
          <w:rPr>
            <w:rStyle w:val="Hyperlink"/>
            <w:rFonts w:asciiTheme="majorHAnsi" w:hAnsiTheme="majorHAnsi" w:cstheme="majorHAnsi"/>
            <w:sz w:val="20"/>
            <w:szCs w:val="20"/>
          </w:rPr>
          <w:t>High res artwork</w:t>
        </w:r>
      </w:hyperlink>
    </w:p>
    <w:p w14:paraId="2A7F8967" w14:textId="77777777" w:rsidR="00A93192" w:rsidRPr="00A93192" w:rsidRDefault="00A93192" w:rsidP="00A93192">
      <w:pPr>
        <w:autoSpaceDE w:val="0"/>
        <w:autoSpaceDN w:val="0"/>
        <w:adjustRightInd w:val="0"/>
        <w:spacing w:after="100"/>
        <w:rPr>
          <w:rFonts w:asciiTheme="majorHAnsi" w:hAnsiTheme="majorHAnsi" w:cstheme="majorHAnsi"/>
          <w:sz w:val="20"/>
          <w:szCs w:val="20"/>
        </w:rPr>
      </w:pPr>
      <w:r w:rsidRPr="00A93192">
        <w:rPr>
          <w:rFonts w:asciiTheme="majorHAnsi" w:hAnsiTheme="majorHAnsi" w:cstheme="majorHAnsi"/>
          <w:sz w:val="20"/>
          <w:szCs w:val="20"/>
        </w:rPr>
        <w:t xml:space="preserve">’Nothing Is True &amp; Everything Is Possible’ </w:t>
      </w:r>
      <w:proofErr w:type="spellStart"/>
      <w:r w:rsidRPr="00A93192">
        <w:rPr>
          <w:rFonts w:asciiTheme="majorHAnsi" w:hAnsiTheme="majorHAnsi" w:cstheme="majorHAnsi"/>
          <w:sz w:val="20"/>
          <w:szCs w:val="20"/>
        </w:rPr>
        <w:t>tracklist</w:t>
      </w:r>
      <w:proofErr w:type="spellEnd"/>
      <w:r w:rsidRPr="00A93192">
        <w:rPr>
          <w:rFonts w:asciiTheme="majorHAnsi" w:hAnsiTheme="majorHAnsi" w:cstheme="majorHAnsi"/>
          <w:sz w:val="20"/>
          <w:szCs w:val="20"/>
        </w:rPr>
        <w:t>:</w:t>
      </w:r>
    </w:p>
    <w:p w14:paraId="79C700B1"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1.The Great Unknown</w:t>
      </w:r>
    </w:p>
    <w:p w14:paraId="6272830E"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2.Crossing The Rubicon</w:t>
      </w:r>
    </w:p>
    <w:p w14:paraId="5E1A9A8F"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3. { The Dreamers Hotel }</w:t>
      </w:r>
    </w:p>
    <w:p w14:paraId="3DA83E0F"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4. Waltzing off the Face of the Earth (I. Crescendo)</w:t>
      </w:r>
    </w:p>
    <w:p w14:paraId="7A61A4AE"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5. modern living…</w:t>
      </w:r>
    </w:p>
    <w:p w14:paraId="0EF7A23F"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 xml:space="preserve">6. </w:t>
      </w:r>
      <w:proofErr w:type="spellStart"/>
      <w:r w:rsidRPr="00A93192">
        <w:rPr>
          <w:rFonts w:asciiTheme="majorHAnsi" w:hAnsiTheme="majorHAnsi" w:cstheme="majorHAnsi"/>
          <w:sz w:val="20"/>
          <w:szCs w:val="20"/>
        </w:rPr>
        <w:t>apocoholics</w:t>
      </w:r>
      <w:proofErr w:type="spellEnd"/>
      <w:r w:rsidRPr="00A93192">
        <w:rPr>
          <w:rFonts w:asciiTheme="majorHAnsi" w:hAnsiTheme="majorHAnsi" w:cstheme="majorHAnsi"/>
          <w:sz w:val="20"/>
          <w:szCs w:val="20"/>
        </w:rPr>
        <w:t xml:space="preserve"> anonymous (main theme in B minor)</w:t>
      </w:r>
    </w:p>
    <w:p w14:paraId="4D180841"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7. the pressure’s on</w:t>
      </w:r>
    </w:p>
    <w:p w14:paraId="2E017663"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8. Reprise 3</w:t>
      </w:r>
    </w:p>
    <w:p w14:paraId="09278677"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9. T.I.N.A</w:t>
      </w:r>
    </w:p>
    <w:p w14:paraId="4C5E362E"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10.Elegy For Extinction</w:t>
      </w:r>
    </w:p>
    <w:p w14:paraId="55517054"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11. Marionettes (I. The Discovery of Strings)</w:t>
      </w:r>
    </w:p>
    <w:p w14:paraId="304F3CC1"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12. Marionettes (II. The Ascent)</w:t>
      </w:r>
    </w:p>
    <w:p w14:paraId="6ADA83B7"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13. satellites</w:t>
      </w:r>
    </w:p>
    <w:p w14:paraId="5BFBE7E2"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14. the king</w:t>
      </w:r>
    </w:p>
    <w:p w14:paraId="69FBB239"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r w:rsidRPr="00A93192">
        <w:rPr>
          <w:rFonts w:asciiTheme="majorHAnsi" w:hAnsiTheme="majorHAnsi" w:cstheme="majorHAnsi"/>
          <w:sz w:val="20"/>
          <w:szCs w:val="20"/>
        </w:rPr>
        <w:t xml:space="preserve">15. Waltzing off the Face of the Earth (II. </w:t>
      </w:r>
      <w:proofErr w:type="spellStart"/>
      <w:r w:rsidRPr="00A93192">
        <w:rPr>
          <w:rFonts w:asciiTheme="majorHAnsi" w:hAnsiTheme="majorHAnsi" w:cstheme="majorHAnsi"/>
          <w:sz w:val="20"/>
          <w:szCs w:val="20"/>
        </w:rPr>
        <w:t>Piangevole</w:t>
      </w:r>
      <w:proofErr w:type="spellEnd"/>
      <w:r w:rsidRPr="00A93192">
        <w:rPr>
          <w:rFonts w:asciiTheme="majorHAnsi" w:hAnsiTheme="majorHAnsi" w:cstheme="majorHAnsi"/>
          <w:sz w:val="20"/>
          <w:szCs w:val="20"/>
        </w:rPr>
        <w:t>)</w:t>
      </w:r>
    </w:p>
    <w:p w14:paraId="77F12ED6" w14:textId="77777777" w:rsidR="00A93192" w:rsidRPr="00A93192" w:rsidRDefault="00A93192" w:rsidP="00A93192">
      <w:pPr>
        <w:numPr>
          <w:ilvl w:val="0"/>
          <w:numId w:val="1"/>
        </w:numPr>
        <w:tabs>
          <w:tab w:val="left" w:pos="360"/>
          <w:tab w:val="left" w:pos="720"/>
        </w:tabs>
        <w:autoSpaceDE w:val="0"/>
        <w:autoSpaceDN w:val="0"/>
        <w:adjustRightInd w:val="0"/>
        <w:spacing w:after="100"/>
        <w:ind w:hanging="720"/>
        <w:rPr>
          <w:rFonts w:asciiTheme="majorHAnsi" w:hAnsiTheme="majorHAnsi" w:cstheme="majorHAnsi"/>
          <w:sz w:val="20"/>
          <w:szCs w:val="20"/>
        </w:rPr>
      </w:pPr>
    </w:p>
    <w:p w14:paraId="7A9ECACA" w14:textId="77777777" w:rsidR="00A93192" w:rsidRPr="00A93192" w:rsidRDefault="00A93192" w:rsidP="00A93192">
      <w:pPr>
        <w:jc w:val="center"/>
        <w:rPr>
          <w:rFonts w:asciiTheme="majorHAnsi" w:hAnsiTheme="majorHAnsi" w:cstheme="majorHAnsi"/>
          <w:color w:val="000000"/>
          <w:sz w:val="20"/>
          <w:szCs w:val="20"/>
        </w:rPr>
      </w:pPr>
      <w:r w:rsidRPr="00A93192">
        <w:rPr>
          <w:rFonts w:asciiTheme="majorHAnsi" w:hAnsiTheme="majorHAnsi" w:cstheme="majorHAnsi"/>
          <w:color w:val="000000"/>
          <w:sz w:val="20"/>
          <w:szCs w:val="20"/>
        </w:rPr>
        <w:t xml:space="preserve">Watch </w:t>
      </w:r>
      <w:hyperlink r:id="rId17" w:history="1">
        <w:r w:rsidRPr="00A93192">
          <w:rPr>
            <w:rStyle w:val="Hyperlink"/>
            <w:rFonts w:asciiTheme="majorHAnsi" w:hAnsiTheme="majorHAnsi" w:cstheme="majorHAnsi"/>
            <w:sz w:val="20"/>
            <w:szCs w:val="20"/>
          </w:rPr>
          <w:t>‘The Dreamer’s Hotel’</w:t>
        </w:r>
      </w:hyperlink>
      <w:r w:rsidRPr="00A93192">
        <w:rPr>
          <w:rFonts w:asciiTheme="majorHAnsi" w:hAnsiTheme="majorHAnsi" w:cstheme="majorHAnsi"/>
          <w:color w:val="000000"/>
          <w:sz w:val="20"/>
          <w:szCs w:val="20"/>
        </w:rPr>
        <w:t xml:space="preserve"> video</w:t>
      </w:r>
    </w:p>
    <w:p w14:paraId="38D69BBF" w14:textId="77777777" w:rsidR="00A93192" w:rsidRPr="00A93192" w:rsidRDefault="00A93192" w:rsidP="00A93192">
      <w:pPr>
        <w:jc w:val="both"/>
        <w:rPr>
          <w:rFonts w:asciiTheme="majorHAnsi" w:hAnsiTheme="majorHAnsi" w:cstheme="majorHAnsi"/>
          <w:sz w:val="20"/>
          <w:szCs w:val="20"/>
        </w:rPr>
      </w:pPr>
    </w:p>
    <w:p w14:paraId="1C21CBAD" w14:textId="77777777" w:rsidR="00A93192" w:rsidRPr="00A93192" w:rsidRDefault="00A93192" w:rsidP="00A93192">
      <w:pPr>
        <w:jc w:val="center"/>
        <w:rPr>
          <w:rFonts w:asciiTheme="majorHAnsi" w:hAnsiTheme="majorHAnsi" w:cstheme="majorHAnsi"/>
          <w:sz w:val="20"/>
          <w:szCs w:val="20"/>
        </w:rPr>
      </w:pPr>
      <w:r w:rsidRPr="00A93192">
        <w:rPr>
          <w:rFonts w:asciiTheme="majorHAnsi" w:hAnsiTheme="majorHAnsi" w:cstheme="majorHAnsi"/>
          <w:sz w:val="20"/>
          <w:szCs w:val="20"/>
        </w:rPr>
        <w:fldChar w:fldCharType="begin"/>
      </w:r>
      <w:r w:rsidRPr="00A93192">
        <w:rPr>
          <w:rFonts w:asciiTheme="majorHAnsi" w:hAnsiTheme="majorHAnsi" w:cstheme="majorHAnsi"/>
          <w:sz w:val="20"/>
          <w:szCs w:val="20"/>
        </w:rPr>
        <w:instrText xml:space="preserve"> HYPERLINK "https://www.entershikari.com/" </w:instrText>
      </w:r>
      <w:r w:rsidRPr="00A93192">
        <w:rPr>
          <w:rFonts w:asciiTheme="majorHAnsi" w:hAnsiTheme="majorHAnsi" w:cstheme="majorHAnsi"/>
          <w:sz w:val="20"/>
          <w:szCs w:val="20"/>
        </w:rPr>
      </w:r>
      <w:r w:rsidRPr="00A93192">
        <w:rPr>
          <w:rFonts w:asciiTheme="majorHAnsi" w:hAnsiTheme="majorHAnsi" w:cstheme="majorHAnsi"/>
          <w:sz w:val="20"/>
          <w:szCs w:val="20"/>
        </w:rPr>
        <w:fldChar w:fldCharType="separate"/>
      </w:r>
      <w:r w:rsidRPr="00A93192">
        <w:rPr>
          <w:rStyle w:val="Hyperlink"/>
          <w:rFonts w:asciiTheme="majorHAnsi" w:hAnsiTheme="majorHAnsi" w:cstheme="majorHAnsi"/>
          <w:sz w:val="20"/>
          <w:szCs w:val="20"/>
        </w:rPr>
        <w:t>Official Website</w:t>
      </w:r>
      <w:r w:rsidRPr="00A93192">
        <w:rPr>
          <w:rFonts w:asciiTheme="majorHAnsi" w:hAnsiTheme="majorHAnsi" w:cstheme="majorHAnsi"/>
          <w:sz w:val="20"/>
          <w:szCs w:val="20"/>
        </w:rPr>
        <w:fldChar w:fldCharType="end"/>
      </w:r>
      <w:r w:rsidRPr="00A93192">
        <w:rPr>
          <w:rFonts w:asciiTheme="majorHAnsi" w:hAnsiTheme="majorHAnsi" w:cstheme="majorHAnsi"/>
          <w:sz w:val="20"/>
          <w:szCs w:val="20"/>
        </w:rPr>
        <w:t xml:space="preserve"> | </w:t>
      </w:r>
      <w:hyperlink r:id="rId18" w:history="1">
        <w:r w:rsidRPr="00A93192">
          <w:rPr>
            <w:rStyle w:val="Hyperlink"/>
            <w:rFonts w:asciiTheme="majorHAnsi" w:hAnsiTheme="majorHAnsi" w:cstheme="majorHAnsi"/>
            <w:sz w:val="20"/>
            <w:szCs w:val="20"/>
          </w:rPr>
          <w:t>Facebook</w:t>
        </w:r>
      </w:hyperlink>
      <w:r w:rsidRPr="00A93192">
        <w:rPr>
          <w:rFonts w:asciiTheme="majorHAnsi" w:hAnsiTheme="majorHAnsi" w:cstheme="majorHAnsi"/>
          <w:sz w:val="20"/>
          <w:szCs w:val="20"/>
        </w:rPr>
        <w:t xml:space="preserve"> | </w:t>
      </w:r>
      <w:hyperlink r:id="rId19" w:history="1">
        <w:r w:rsidRPr="00A93192">
          <w:rPr>
            <w:rStyle w:val="Hyperlink"/>
            <w:rFonts w:asciiTheme="majorHAnsi" w:hAnsiTheme="majorHAnsi" w:cstheme="majorHAnsi"/>
            <w:sz w:val="20"/>
            <w:szCs w:val="20"/>
          </w:rPr>
          <w:t>Twitter</w:t>
        </w:r>
      </w:hyperlink>
      <w:r w:rsidRPr="00A93192">
        <w:rPr>
          <w:rFonts w:asciiTheme="majorHAnsi" w:hAnsiTheme="majorHAnsi" w:cstheme="majorHAnsi"/>
          <w:sz w:val="20"/>
          <w:szCs w:val="20"/>
        </w:rPr>
        <w:t> | </w:t>
      </w:r>
      <w:hyperlink r:id="rId20" w:history="1">
        <w:r w:rsidRPr="00A93192">
          <w:rPr>
            <w:rStyle w:val="Hyperlink"/>
            <w:rFonts w:asciiTheme="majorHAnsi" w:hAnsiTheme="majorHAnsi" w:cstheme="majorHAnsi"/>
            <w:sz w:val="20"/>
            <w:szCs w:val="20"/>
          </w:rPr>
          <w:t>Instagram</w:t>
        </w:r>
      </w:hyperlink>
      <w:r w:rsidRPr="00A93192">
        <w:rPr>
          <w:rFonts w:asciiTheme="majorHAnsi" w:hAnsiTheme="majorHAnsi" w:cstheme="majorHAnsi"/>
          <w:sz w:val="20"/>
          <w:szCs w:val="20"/>
        </w:rPr>
        <w:t xml:space="preserve"> </w:t>
      </w:r>
    </w:p>
    <w:p w14:paraId="52DCC649" w14:textId="5B24F2A9" w:rsidR="00876D67" w:rsidRPr="00A93192" w:rsidRDefault="00195598" w:rsidP="00072E38">
      <w:pPr>
        <w:rPr>
          <w:rFonts w:asciiTheme="majorHAnsi" w:hAnsiTheme="majorHAnsi" w:cstheme="majorHAnsi"/>
          <w:sz w:val="20"/>
          <w:szCs w:val="20"/>
        </w:rPr>
      </w:pPr>
      <w:r w:rsidRPr="00A93192">
        <w:rPr>
          <w:rFonts w:asciiTheme="majorHAnsi" w:hAnsiTheme="majorHAnsi" w:cstheme="majorHAnsi"/>
          <w:sz w:val="20"/>
          <w:szCs w:val="20"/>
        </w:rPr>
        <w:t> </w:t>
      </w:r>
    </w:p>
    <w:p w14:paraId="731AEC6E" w14:textId="19C9B325" w:rsidR="005E506E" w:rsidRPr="001C29E5" w:rsidRDefault="005E506E" w:rsidP="00E64D76">
      <w:pPr>
        <w:pStyle w:val="Default"/>
        <w:jc w:val="center"/>
        <w:rPr>
          <w:rFonts w:asciiTheme="majorHAnsi" w:hAnsiTheme="majorHAnsi" w:cstheme="majorHAnsi"/>
          <w:b/>
          <w:bCs/>
          <w:i/>
          <w:iCs/>
          <w:color w:val="1A1A1A"/>
          <w:sz w:val="36"/>
          <w:szCs w:val="36"/>
          <w:u w:color="1A1A1A"/>
        </w:rPr>
      </w:pPr>
      <w:r w:rsidRPr="001C29E5">
        <w:rPr>
          <w:rFonts w:asciiTheme="majorHAnsi" w:hAnsiTheme="majorHAnsi" w:cstheme="majorHAnsi"/>
          <w:b/>
          <w:sz w:val="24"/>
          <w:szCs w:val="24"/>
        </w:rPr>
        <w:t xml:space="preserve">For more information and press enquiries please contact: </w:t>
      </w:r>
      <w:r w:rsidRPr="001C29E5">
        <w:rPr>
          <w:rFonts w:asciiTheme="majorHAnsi" w:hAnsiTheme="majorHAnsi" w:cstheme="majorHAnsi"/>
          <w:b/>
          <w:sz w:val="24"/>
          <w:szCs w:val="24"/>
        </w:rPr>
        <w:br/>
      </w:r>
      <w:r w:rsidRPr="001C29E5">
        <w:rPr>
          <w:rFonts w:asciiTheme="majorHAnsi" w:hAnsiTheme="majorHAnsi" w:cstheme="majorHAnsi"/>
          <w:b/>
          <w:sz w:val="24"/>
          <w:szCs w:val="24"/>
        </w:rPr>
        <w:br/>
      </w:r>
      <w:r w:rsidR="00016257">
        <w:rPr>
          <w:rFonts w:asciiTheme="majorHAnsi" w:hAnsiTheme="majorHAnsi" w:cstheme="majorHAnsi"/>
          <w:b/>
          <w:sz w:val="24"/>
          <w:szCs w:val="24"/>
        </w:rPr>
        <w:t>Warren Higgins</w:t>
      </w:r>
      <w:r w:rsidRPr="001C29E5">
        <w:rPr>
          <w:rFonts w:asciiTheme="majorHAnsi" w:hAnsiTheme="majorHAnsi" w:cstheme="majorHAnsi"/>
          <w:b/>
          <w:sz w:val="24"/>
          <w:szCs w:val="24"/>
        </w:rPr>
        <w:br/>
      </w:r>
      <w:hyperlink r:id="rId21" w:history="1">
        <w:r w:rsidR="00016257" w:rsidRPr="00E76A89">
          <w:rPr>
            <w:rStyle w:val="Hyperlink"/>
            <w:rFonts w:asciiTheme="majorHAnsi" w:hAnsiTheme="majorHAnsi" w:cstheme="majorHAnsi"/>
            <w:b/>
            <w:sz w:val="24"/>
            <w:szCs w:val="24"/>
          </w:rPr>
          <w:t>warren@chuffmedia.com</w:t>
        </w:r>
      </w:hyperlink>
      <w:r w:rsidRPr="001C29E5">
        <w:rPr>
          <w:rFonts w:asciiTheme="majorHAnsi" w:hAnsiTheme="majorHAnsi" w:cstheme="majorHAnsi"/>
          <w:b/>
          <w:sz w:val="24"/>
          <w:szCs w:val="24"/>
        </w:rPr>
        <w:br/>
        <w:t>020 8281 0989</w:t>
      </w:r>
    </w:p>
    <w:p w14:paraId="6AED371D" w14:textId="77777777" w:rsidR="005E506E" w:rsidRPr="00035F45" w:rsidRDefault="005E506E" w:rsidP="005E506E">
      <w:pPr>
        <w:rPr>
          <w:rFonts w:ascii="Calibri" w:hAnsi="Calibri"/>
        </w:rPr>
      </w:pPr>
    </w:p>
    <w:sectPr w:rsidR="005E506E" w:rsidRPr="00035F45" w:rsidSect="00CD2ADE">
      <w:footerReference w:type="default" r:id="rId22"/>
      <w:pgSz w:w="11900" w:h="16840"/>
      <w:pgMar w:top="1440" w:right="985"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3D08C" w14:textId="77777777" w:rsidR="002D4D7D" w:rsidRDefault="002D4D7D" w:rsidP="005E506E">
      <w:r>
        <w:separator/>
      </w:r>
    </w:p>
  </w:endnote>
  <w:endnote w:type="continuationSeparator" w:id="0">
    <w:p w14:paraId="57D5FCC8" w14:textId="77777777" w:rsidR="002D4D7D" w:rsidRDefault="002D4D7D"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8E7A2" w14:textId="77777777" w:rsidR="002D4D7D" w:rsidRDefault="002D4D7D" w:rsidP="005E506E">
      <w:r>
        <w:separator/>
      </w:r>
    </w:p>
  </w:footnote>
  <w:footnote w:type="continuationSeparator" w:id="0">
    <w:p w14:paraId="49790706" w14:textId="77777777" w:rsidR="002D4D7D" w:rsidRDefault="002D4D7D"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1783D10"/>
    <w:multiLevelType w:val="multilevel"/>
    <w:tmpl w:val="AAE6C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16257"/>
    <w:rsid w:val="00035F45"/>
    <w:rsid w:val="00072E38"/>
    <w:rsid w:val="000A6734"/>
    <w:rsid w:val="00154F88"/>
    <w:rsid w:val="00185D65"/>
    <w:rsid w:val="00195598"/>
    <w:rsid w:val="001C29E5"/>
    <w:rsid w:val="00202C1A"/>
    <w:rsid w:val="002078BC"/>
    <w:rsid w:val="002D4D7D"/>
    <w:rsid w:val="002E1573"/>
    <w:rsid w:val="00303642"/>
    <w:rsid w:val="003D4EF4"/>
    <w:rsid w:val="004063E7"/>
    <w:rsid w:val="004D18F8"/>
    <w:rsid w:val="004D1979"/>
    <w:rsid w:val="0054265F"/>
    <w:rsid w:val="00547B10"/>
    <w:rsid w:val="005E506E"/>
    <w:rsid w:val="005E597B"/>
    <w:rsid w:val="00606F92"/>
    <w:rsid w:val="00663946"/>
    <w:rsid w:val="00687D34"/>
    <w:rsid w:val="00693EEE"/>
    <w:rsid w:val="006942B9"/>
    <w:rsid w:val="006A01BF"/>
    <w:rsid w:val="00735AC8"/>
    <w:rsid w:val="00753D8D"/>
    <w:rsid w:val="007D7002"/>
    <w:rsid w:val="00830F29"/>
    <w:rsid w:val="0084773D"/>
    <w:rsid w:val="00876D67"/>
    <w:rsid w:val="00891B66"/>
    <w:rsid w:val="008F78BC"/>
    <w:rsid w:val="00920FFE"/>
    <w:rsid w:val="00927604"/>
    <w:rsid w:val="00973F60"/>
    <w:rsid w:val="009A611B"/>
    <w:rsid w:val="00A1222B"/>
    <w:rsid w:val="00A579DB"/>
    <w:rsid w:val="00A628BC"/>
    <w:rsid w:val="00A93192"/>
    <w:rsid w:val="00BA07A8"/>
    <w:rsid w:val="00BE0961"/>
    <w:rsid w:val="00C0245E"/>
    <w:rsid w:val="00C21272"/>
    <w:rsid w:val="00C51D20"/>
    <w:rsid w:val="00C521E5"/>
    <w:rsid w:val="00C57F4C"/>
    <w:rsid w:val="00CD2ADE"/>
    <w:rsid w:val="00DB322D"/>
    <w:rsid w:val="00DC1B3F"/>
    <w:rsid w:val="00E11D39"/>
    <w:rsid w:val="00E64D76"/>
    <w:rsid w:val="00E833C0"/>
    <w:rsid w:val="00E90206"/>
    <w:rsid w:val="00E96EF2"/>
    <w:rsid w:val="00F34586"/>
    <w:rsid w:val="00FB24D5"/>
    <w:rsid w:val="00FD15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016257"/>
    <w:rPr>
      <w:color w:val="605E5C"/>
      <w:shd w:val="clear" w:color="auto" w:fill="E1DFDD"/>
    </w:rPr>
  </w:style>
  <w:style w:type="character" w:customStyle="1" w:styleId="apple-converted-space">
    <w:name w:val="apple-converted-space"/>
    <w:rsid w:val="00016257"/>
  </w:style>
  <w:style w:type="paragraph" w:customStyle="1" w:styleId="gmail-m9058235898322909447msolistparagraph">
    <w:name w:val="gmail-m_9058235898322909447msolistparagraph"/>
    <w:basedOn w:val="Normal"/>
    <w:rsid w:val="00016257"/>
    <w:pPr>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we0uVrjihA" TargetMode="External"/><Relationship Id="rId13" Type="http://schemas.openxmlformats.org/officeDocument/2006/relationships/hyperlink" Target="https://orcd.co/nothingistrue" TargetMode="External"/><Relationship Id="rId18" Type="http://schemas.openxmlformats.org/officeDocument/2006/relationships/hyperlink" Target="https://www.facebook.com/entershikari" TargetMode="External"/><Relationship Id="rId3" Type="http://schemas.openxmlformats.org/officeDocument/2006/relationships/settings" Target="settings.xml"/><Relationship Id="rId21" Type="http://schemas.openxmlformats.org/officeDocument/2006/relationships/hyperlink" Target="mailto:warren@chuffmedia.com" TargetMode="External"/><Relationship Id="rId7" Type="http://schemas.openxmlformats.org/officeDocument/2006/relationships/image" Target="media/image1.png"/><Relationship Id="rId12" Type="http://schemas.openxmlformats.org/officeDocument/2006/relationships/hyperlink" Target="https://youtu.be/V1OIxKYmdG0" TargetMode="External"/><Relationship Id="rId17" Type="http://schemas.openxmlformats.org/officeDocument/2006/relationships/hyperlink" Target="https://www.youtube.com/watch?v=hJOiQo2ulyw&amp;feature=youtu.be" TargetMode="External"/><Relationship Id="rId2" Type="http://schemas.openxmlformats.org/officeDocument/2006/relationships/styles" Target="styles.xml"/><Relationship Id="rId16" Type="http://schemas.openxmlformats.org/officeDocument/2006/relationships/hyperlink" Target="https://we.tl/t-lL360ryd5F" TargetMode="External"/><Relationship Id="rId20" Type="http://schemas.openxmlformats.org/officeDocument/2006/relationships/hyperlink" Target="http://www.instagram.com/entershik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ve4fivefest.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nhscharitiestogether.co.uk" TargetMode="External"/><Relationship Id="rId19" Type="http://schemas.openxmlformats.org/officeDocument/2006/relationships/hyperlink" Target="http://twitter.com/ENTERSHIKARI" TargetMode="External"/><Relationship Id="rId4" Type="http://schemas.openxmlformats.org/officeDocument/2006/relationships/webSettings" Target="webSettings.xml"/><Relationship Id="rId9" Type="http://schemas.openxmlformats.org/officeDocument/2006/relationships/hyperlink" Target="https://youtu.be/iwe0uVrjihA" TargetMode="External"/><Relationship Id="rId14" Type="http://schemas.openxmlformats.org/officeDocument/2006/relationships/hyperlink" Target="http://www.entershikari.com/show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Jennifer Entwistle</cp:lastModifiedBy>
  <cp:revision>3</cp:revision>
  <dcterms:created xsi:type="dcterms:W3CDTF">2020-05-11T09:38:00Z</dcterms:created>
  <dcterms:modified xsi:type="dcterms:W3CDTF">2020-05-11T09:40:00Z</dcterms:modified>
</cp:coreProperties>
</file>