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105B6" w14:textId="77777777" w:rsidR="001C29E5" w:rsidRPr="00A85930" w:rsidRDefault="001C29E5" w:rsidP="001C29E5">
      <w:pPr>
        <w:ind w:right="-616"/>
        <w:jc w:val="center"/>
        <w:rPr>
          <w:rFonts w:asciiTheme="majorHAnsi" w:hAnsiTheme="majorHAnsi" w:cstheme="majorHAnsi"/>
          <w:sz w:val="20"/>
          <w:szCs w:val="20"/>
        </w:rPr>
      </w:pPr>
      <w:r w:rsidRPr="00A85930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036789F1" wp14:editId="36238FF5">
            <wp:extent cx="4826000" cy="3225800"/>
            <wp:effectExtent l="0" t="0" r="0" b="0"/>
            <wp:docPr id="5" name="Picture 4" descr="A group of people posing for the camera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4D216" w14:textId="77777777" w:rsidR="001C29E5" w:rsidRPr="00A85930" w:rsidRDefault="001C29E5" w:rsidP="001C29E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i/>
          <w:iCs/>
          <w:sz w:val="13"/>
          <w:szCs w:val="13"/>
        </w:rPr>
      </w:pPr>
    </w:p>
    <w:p w14:paraId="3CCC84F6" w14:textId="77777777" w:rsidR="001C29E5" w:rsidRPr="00A85930" w:rsidRDefault="001C29E5" w:rsidP="001C29E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i/>
          <w:iCs/>
          <w:sz w:val="11"/>
          <w:szCs w:val="11"/>
        </w:rPr>
      </w:pPr>
      <w:r w:rsidRPr="00A85930">
        <w:rPr>
          <w:rFonts w:asciiTheme="majorHAnsi" w:hAnsiTheme="majorHAnsi" w:cstheme="majorHAnsi"/>
          <w:i/>
          <w:iCs/>
          <w:sz w:val="11"/>
          <w:szCs w:val="11"/>
        </w:rPr>
        <w:t xml:space="preserve">Photo credit: Derek </w:t>
      </w:r>
      <w:proofErr w:type="spellStart"/>
      <w:r w:rsidRPr="00A85930">
        <w:rPr>
          <w:rFonts w:asciiTheme="majorHAnsi" w:hAnsiTheme="majorHAnsi" w:cstheme="majorHAnsi"/>
          <w:i/>
          <w:iCs/>
          <w:sz w:val="11"/>
          <w:szCs w:val="11"/>
        </w:rPr>
        <w:t>Ridgers</w:t>
      </w:r>
      <w:proofErr w:type="spellEnd"/>
      <w:r w:rsidRPr="00A85930">
        <w:rPr>
          <w:rFonts w:asciiTheme="majorHAnsi" w:hAnsiTheme="majorHAnsi" w:cstheme="majorHAnsi"/>
          <w:i/>
          <w:iCs/>
          <w:sz w:val="11"/>
          <w:szCs w:val="11"/>
        </w:rPr>
        <w:t xml:space="preserve"> (</w:t>
      </w:r>
      <w:hyperlink r:id="rId8" w:history="1">
        <w:r w:rsidRPr="00A85930">
          <w:rPr>
            <w:rStyle w:val="Hyperlink"/>
            <w:rFonts w:asciiTheme="majorHAnsi" w:hAnsiTheme="majorHAnsi" w:cstheme="majorHAnsi"/>
            <w:i/>
            <w:iCs/>
            <w:sz w:val="11"/>
            <w:szCs w:val="11"/>
          </w:rPr>
          <w:t>High res</w:t>
        </w:r>
      </w:hyperlink>
      <w:r w:rsidRPr="00A85930">
        <w:rPr>
          <w:rFonts w:asciiTheme="majorHAnsi" w:hAnsiTheme="majorHAnsi" w:cstheme="majorHAnsi"/>
          <w:i/>
          <w:iCs/>
          <w:sz w:val="11"/>
          <w:szCs w:val="11"/>
        </w:rPr>
        <w:t>)</w:t>
      </w:r>
    </w:p>
    <w:p w14:paraId="0D15AB96" w14:textId="77777777" w:rsidR="001C29E5" w:rsidRPr="00A85930" w:rsidRDefault="001C29E5" w:rsidP="001C29E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i/>
          <w:iCs/>
          <w:sz w:val="11"/>
          <w:szCs w:val="11"/>
        </w:rPr>
      </w:pPr>
    </w:p>
    <w:p w14:paraId="791D455C" w14:textId="77777777" w:rsidR="00A85930" w:rsidRPr="00A85930" w:rsidRDefault="00A85930" w:rsidP="00A85930">
      <w:pPr>
        <w:jc w:val="center"/>
        <w:rPr>
          <w:rFonts w:asciiTheme="majorHAnsi" w:hAnsiTheme="majorHAnsi" w:cstheme="majorHAnsi"/>
          <w:b/>
          <w:bCs/>
          <w:color w:val="00B0F0"/>
          <w:sz w:val="32"/>
          <w:szCs w:val="32"/>
          <w:u w:val="single"/>
        </w:rPr>
      </w:pPr>
      <w:r w:rsidRPr="00A85930">
        <w:rPr>
          <w:rFonts w:asciiTheme="majorHAnsi" w:hAnsiTheme="majorHAnsi" w:cstheme="majorHAnsi"/>
          <w:sz w:val="32"/>
          <w:szCs w:val="32"/>
        </w:rPr>
        <w:fldChar w:fldCharType="begin"/>
      </w:r>
      <w:r w:rsidRPr="00A85930">
        <w:rPr>
          <w:rFonts w:asciiTheme="majorHAnsi" w:hAnsiTheme="majorHAnsi" w:cstheme="majorHAnsi"/>
          <w:sz w:val="32"/>
          <w:szCs w:val="32"/>
        </w:rPr>
        <w:instrText xml:space="preserve"> HYPERLINK "https://youtu.be/krKSt_4Vs1I" </w:instrText>
      </w:r>
      <w:r w:rsidRPr="00A85930">
        <w:rPr>
          <w:rFonts w:asciiTheme="majorHAnsi" w:hAnsiTheme="majorHAnsi" w:cstheme="majorHAnsi"/>
          <w:sz w:val="32"/>
          <w:szCs w:val="32"/>
        </w:rPr>
        <w:fldChar w:fldCharType="separate"/>
      </w:r>
      <w:r w:rsidRPr="00A85930">
        <w:rPr>
          <w:rStyle w:val="Hyperlink"/>
          <w:rFonts w:asciiTheme="majorHAnsi" w:hAnsiTheme="majorHAnsi" w:cstheme="majorHAnsi"/>
          <w:b/>
          <w:bCs/>
          <w:color w:val="00B0F0"/>
          <w:sz w:val="32"/>
          <w:szCs w:val="32"/>
        </w:rPr>
        <w:t>ENTER SHIKARI UNVEIL NEW TRACK ‘THE KING’</w:t>
      </w:r>
      <w:r w:rsidRPr="00A85930">
        <w:rPr>
          <w:rStyle w:val="Hyperlink"/>
          <w:rFonts w:asciiTheme="majorHAnsi" w:hAnsiTheme="majorHAnsi" w:cstheme="majorHAnsi"/>
          <w:b/>
          <w:bCs/>
          <w:color w:val="00B0F0"/>
          <w:sz w:val="32"/>
          <w:szCs w:val="32"/>
        </w:rPr>
        <w:fldChar w:fldCharType="end"/>
      </w:r>
    </w:p>
    <w:p w14:paraId="72FAE4D0" w14:textId="77777777" w:rsidR="00A85930" w:rsidRPr="00A85930" w:rsidRDefault="00A85930" w:rsidP="00A85930">
      <w:pPr>
        <w:jc w:val="center"/>
        <w:rPr>
          <w:rFonts w:asciiTheme="majorHAnsi" w:eastAsia="Helvetica" w:hAnsiTheme="majorHAnsi" w:cstheme="majorHAnsi"/>
          <w:b/>
          <w:bCs/>
          <w:color w:val="00B0F0"/>
          <w:sz w:val="32"/>
          <w:szCs w:val="32"/>
          <w:u w:val="single"/>
        </w:rPr>
      </w:pPr>
    </w:p>
    <w:p w14:paraId="1E28EC49" w14:textId="77777777" w:rsidR="00A85930" w:rsidRPr="00A85930" w:rsidRDefault="00A85930" w:rsidP="00A85930">
      <w:pPr>
        <w:jc w:val="center"/>
        <w:rPr>
          <w:rFonts w:asciiTheme="majorHAnsi" w:eastAsia="Helvetica" w:hAnsiTheme="majorHAnsi" w:cstheme="majorHAnsi"/>
          <w:b/>
          <w:bCs/>
          <w:sz w:val="32"/>
          <w:szCs w:val="32"/>
          <w:u w:val="single"/>
        </w:rPr>
      </w:pPr>
      <w:r w:rsidRPr="00A85930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NEW ALBUM ‘NOTHING IS TRUE &amp; EVERYTHING IS POSSIBLE’ </w:t>
      </w:r>
      <w:r w:rsidRPr="00A85930">
        <w:rPr>
          <w:rFonts w:asciiTheme="majorHAnsi" w:eastAsia="Helvetica" w:hAnsiTheme="majorHAnsi" w:cstheme="majorHAnsi"/>
          <w:b/>
          <w:bCs/>
          <w:sz w:val="32"/>
          <w:szCs w:val="32"/>
          <w:u w:val="single"/>
        </w:rPr>
        <w:br/>
      </w:r>
      <w:r w:rsidRPr="00A85930">
        <w:rPr>
          <w:rFonts w:asciiTheme="majorHAnsi" w:hAnsiTheme="majorHAnsi" w:cstheme="majorHAnsi"/>
          <w:b/>
          <w:bCs/>
          <w:sz w:val="32"/>
          <w:szCs w:val="32"/>
          <w:u w:val="single"/>
        </w:rPr>
        <w:t>RELEASED 17</w:t>
      </w:r>
      <w:r w:rsidRPr="00A85930">
        <w:rPr>
          <w:rFonts w:asciiTheme="majorHAnsi" w:hAnsiTheme="majorHAnsi" w:cstheme="majorHAnsi"/>
          <w:b/>
          <w:bCs/>
          <w:sz w:val="32"/>
          <w:szCs w:val="32"/>
          <w:u w:val="single"/>
          <w:vertAlign w:val="superscript"/>
        </w:rPr>
        <w:t>TH</w:t>
      </w:r>
      <w:r w:rsidRPr="00A85930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 APRIL 2020</w:t>
      </w:r>
    </w:p>
    <w:p w14:paraId="22FD7594" w14:textId="77777777" w:rsidR="00A85930" w:rsidRPr="00A85930" w:rsidRDefault="00A85930" w:rsidP="00A85930">
      <w:pPr>
        <w:rPr>
          <w:rFonts w:asciiTheme="majorHAnsi" w:eastAsia="Helvetica" w:hAnsiTheme="majorHAnsi" w:cstheme="majorHAnsi"/>
          <w:sz w:val="18"/>
          <w:szCs w:val="18"/>
        </w:rPr>
      </w:pPr>
    </w:p>
    <w:p w14:paraId="7094660F" w14:textId="77777777" w:rsidR="00A85930" w:rsidRPr="00A85930" w:rsidRDefault="00A85930" w:rsidP="00A85930">
      <w:pPr>
        <w:jc w:val="both"/>
        <w:rPr>
          <w:rFonts w:asciiTheme="majorHAnsi" w:hAnsiTheme="majorHAnsi" w:cstheme="majorHAnsi"/>
          <w:color w:val="FF0000"/>
          <w:sz w:val="18"/>
          <w:szCs w:val="18"/>
          <w:u w:color="FF0000"/>
        </w:rPr>
      </w:pPr>
      <w:r w:rsidRPr="00A85930">
        <w:rPr>
          <w:rFonts w:asciiTheme="majorHAnsi" w:hAnsiTheme="majorHAnsi" w:cstheme="majorHAnsi"/>
          <w:sz w:val="18"/>
          <w:szCs w:val="18"/>
        </w:rPr>
        <w:t>Last night, Enter Shikari unveiled a second track, ‘The King’, from their anticipated album ‘Nothing Is True &amp; Everything Is Possible’ released on 17</w:t>
      </w:r>
      <w:r w:rsidRPr="00A85930">
        <w:rPr>
          <w:rFonts w:asciiTheme="majorHAnsi" w:hAnsiTheme="majorHAnsi" w:cstheme="majorHAnsi"/>
          <w:sz w:val="18"/>
          <w:szCs w:val="18"/>
          <w:vertAlign w:val="superscript"/>
        </w:rPr>
        <w:t>th</w:t>
      </w:r>
      <w:r w:rsidRPr="00A85930">
        <w:rPr>
          <w:rFonts w:asciiTheme="majorHAnsi" w:hAnsiTheme="majorHAnsi" w:cstheme="majorHAnsi"/>
          <w:sz w:val="18"/>
          <w:szCs w:val="18"/>
        </w:rPr>
        <w:t xml:space="preserve"> April 2020, through So Recordings. ‘The King’ fuses breakbeat tempo verses with brass-</w:t>
      </w:r>
      <w:proofErr w:type="spellStart"/>
      <w:r w:rsidRPr="00A85930">
        <w:rPr>
          <w:rFonts w:asciiTheme="majorHAnsi" w:hAnsiTheme="majorHAnsi" w:cstheme="majorHAnsi"/>
          <w:sz w:val="18"/>
          <w:szCs w:val="18"/>
        </w:rPr>
        <w:t>fuelled</w:t>
      </w:r>
      <w:proofErr w:type="spellEnd"/>
      <w:r w:rsidRPr="00A85930">
        <w:rPr>
          <w:rFonts w:asciiTheme="majorHAnsi" w:hAnsiTheme="majorHAnsi" w:cstheme="majorHAnsi"/>
          <w:sz w:val="18"/>
          <w:szCs w:val="18"/>
        </w:rPr>
        <w:t xml:space="preserve"> punk roar choruses, passing through an unexpected minimal “pop drop” on a journey towards its (in the parlance of the composer Rou Reynolds) “ghastly breakdown”. Listen </w:t>
      </w:r>
      <w:hyperlink r:id="rId9" w:history="1">
        <w:r w:rsidRPr="00A85930">
          <w:rPr>
            <w:rStyle w:val="Link"/>
            <w:rFonts w:asciiTheme="majorHAnsi" w:hAnsiTheme="majorHAnsi" w:cstheme="majorHAnsi"/>
            <w:color w:val="00B0F0"/>
            <w:sz w:val="18"/>
            <w:szCs w:val="18"/>
          </w:rPr>
          <w:t>https://orcd.co/theking</w:t>
        </w:r>
      </w:hyperlink>
      <w:r w:rsidRPr="00A85930">
        <w:rPr>
          <w:rFonts w:asciiTheme="majorHAnsi" w:hAnsiTheme="majorHAnsi" w:cstheme="majorHAnsi"/>
          <w:color w:val="00B0F0"/>
          <w:sz w:val="18"/>
          <w:szCs w:val="18"/>
          <w:u w:color="FF0000"/>
        </w:rPr>
        <w:t xml:space="preserve"> </w:t>
      </w:r>
      <w:r w:rsidRPr="00A85930">
        <w:rPr>
          <w:rFonts w:asciiTheme="majorHAnsi" w:hAnsiTheme="majorHAnsi" w:cstheme="majorHAnsi"/>
          <w:color w:val="000000" w:themeColor="text1"/>
          <w:sz w:val="18"/>
          <w:szCs w:val="18"/>
          <w:u w:color="FF0000"/>
        </w:rPr>
        <w:t xml:space="preserve">Watch: </w:t>
      </w:r>
      <w:hyperlink r:id="rId10" w:history="1">
        <w:r w:rsidRPr="00A85930">
          <w:rPr>
            <w:rStyle w:val="Hyperlink"/>
            <w:rFonts w:asciiTheme="majorHAnsi" w:hAnsiTheme="majorHAnsi" w:cstheme="majorHAnsi"/>
            <w:color w:val="00B0F0"/>
            <w:sz w:val="18"/>
            <w:szCs w:val="18"/>
            <w:lang w:val="en-GB"/>
          </w:rPr>
          <w:t>https://youtu.be/krKSt_4Vs1I</w:t>
        </w:r>
      </w:hyperlink>
    </w:p>
    <w:p w14:paraId="081C4F9A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</w:p>
    <w:p w14:paraId="41268E0D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proofErr w:type="spellStart"/>
      <w:r w:rsidRPr="00A85930">
        <w:rPr>
          <w:rFonts w:asciiTheme="majorHAnsi" w:hAnsiTheme="majorHAnsi" w:cstheme="majorHAnsi"/>
          <w:sz w:val="18"/>
          <w:szCs w:val="18"/>
        </w:rPr>
        <w:t>Frontman</w:t>
      </w:r>
      <w:proofErr w:type="spellEnd"/>
      <w:r w:rsidRPr="00A85930">
        <w:rPr>
          <w:rFonts w:asciiTheme="majorHAnsi" w:hAnsiTheme="majorHAnsi" w:cstheme="majorHAnsi"/>
          <w:sz w:val="18"/>
          <w:szCs w:val="18"/>
        </w:rPr>
        <w:t xml:space="preserve"> Rou Reynolds said:</w:t>
      </w:r>
    </w:p>
    <w:p w14:paraId="7F247105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i/>
          <w:iCs/>
          <w:sz w:val="18"/>
          <w:szCs w:val="18"/>
        </w:rPr>
      </w:pPr>
      <w:r w:rsidRPr="00A85930">
        <w:rPr>
          <w:rFonts w:asciiTheme="majorHAnsi" w:hAnsiTheme="majorHAnsi" w:cstheme="majorHAnsi"/>
          <w:i/>
          <w:iCs/>
          <w:sz w:val="18"/>
          <w:szCs w:val="18"/>
        </w:rPr>
        <w:t>"The King is about the fervent, rushed desire we as humans often have for revenge. It’s almost a lesson in patience and forgiveness. Not just lyrically, but also because of how much of a struggle this boisterous track was to make. The fiddly detail in the drum production, the weird guitar tones, the five different choruses I went through before finding the right one! We’re glad we stuck with it and tamed this beast and can’t wait to play it live."</w:t>
      </w:r>
    </w:p>
    <w:p w14:paraId="3410C707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</w:p>
    <w:p w14:paraId="02B014EA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The release of ‘The King’ follows the video for first single</w:t>
      </w:r>
      <w:r w:rsidRPr="00A85930">
        <w:rPr>
          <w:rFonts w:asciiTheme="majorHAnsi" w:hAnsiTheme="majorHAnsi" w:cstheme="majorHAnsi"/>
          <w:color w:val="00B0F0"/>
          <w:sz w:val="18"/>
          <w:szCs w:val="18"/>
        </w:rPr>
        <w:t xml:space="preserve"> </w:t>
      </w:r>
      <w:hyperlink r:id="rId11" w:history="1">
        <w:r w:rsidRPr="00A85930">
          <w:rPr>
            <w:rStyle w:val="Link"/>
            <w:rFonts w:asciiTheme="majorHAnsi" w:hAnsiTheme="majorHAnsi" w:cstheme="majorHAnsi"/>
            <w:color w:val="00B0F0"/>
            <w:sz w:val="18"/>
            <w:szCs w:val="18"/>
          </w:rPr>
          <w:t>‘The Dreamer’s Hotel’</w:t>
        </w:r>
      </w:hyperlink>
      <w:r w:rsidRPr="00A85930">
        <w:rPr>
          <w:rFonts w:asciiTheme="majorHAnsi" w:hAnsiTheme="majorHAnsi" w:cstheme="majorHAnsi"/>
          <w:sz w:val="18"/>
          <w:szCs w:val="18"/>
        </w:rPr>
        <w:t xml:space="preserve"> and the announcement of additional intimate album launch shows in Moscow and New York both of which sold out in under a minute. The band have announced the UK dates that will go on sale on Wednesday 18th March at 10AM. Full dates below.</w:t>
      </w:r>
    </w:p>
    <w:p w14:paraId="381EFF6B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</w:p>
    <w:p w14:paraId="18397E5F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APRIL </w:t>
      </w:r>
    </w:p>
    <w:p w14:paraId="70B1CC77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15th - Hamburg, DE - Mojo - SOLD OUT</w:t>
      </w:r>
    </w:p>
    <w:p w14:paraId="6FFDD5C8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16th - Paris, FR - Le Petit Bain - SOLD OUT</w:t>
      </w:r>
    </w:p>
    <w:p w14:paraId="77FF50DD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 xml:space="preserve">18th - Sheffield, UK - </w:t>
      </w:r>
      <w:proofErr w:type="spellStart"/>
      <w:r w:rsidRPr="00A85930">
        <w:rPr>
          <w:rFonts w:asciiTheme="majorHAnsi" w:hAnsiTheme="majorHAnsi" w:cstheme="majorHAnsi"/>
          <w:sz w:val="18"/>
          <w:szCs w:val="18"/>
        </w:rPr>
        <w:t>Leadmill</w:t>
      </w:r>
      <w:proofErr w:type="spellEnd"/>
    </w:p>
    <w:p w14:paraId="18CE2E31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 xml:space="preserve">19th - Glasgow, UK - St </w:t>
      </w:r>
      <w:proofErr w:type="spellStart"/>
      <w:r w:rsidRPr="00A85930">
        <w:rPr>
          <w:rFonts w:asciiTheme="majorHAnsi" w:hAnsiTheme="majorHAnsi" w:cstheme="majorHAnsi"/>
          <w:sz w:val="18"/>
          <w:szCs w:val="18"/>
        </w:rPr>
        <w:t>Lukes</w:t>
      </w:r>
      <w:proofErr w:type="spellEnd"/>
    </w:p>
    <w:p w14:paraId="38CEC3AD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20th - Liverpool, UK - Invisible Wind Factory </w:t>
      </w:r>
    </w:p>
    <w:p w14:paraId="6F358E53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 xml:space="preserve">22nd - London, UK - </w:t>
      </w:r>
      <w:proofErr w:type="spellStart"/>
      <w:r w:rsidRPr="00A85930">
        <w:rPr>
          <w:rFonts w:asciiTheme="majorHAnsi" w:hAnsiTheme="majorHAnsi" w:cstheme="majorHAnsi"/>
          <w:sz w:val="18"/>
          <w:szCs w:val="18"/>
        </w:rPr>
        <w:t>Subterania</w:t>
      </w:r>
      <w:proofErr w:type="spellEnd"/>
      <w:r w:rsidRPr="00A85930">
        <w:rPr>
          <w:rFonts w:asciiTheme="majorHAnsi" w:hAnsiTheme="majorHAnsi" w:cstheme="majorHAnsi"/>
          <w:sz w:val="18"/>
          <w:szCs w:val="18"/>
        </w:rPr>
        <w:t> </w:t>
      </w:r>
    </w:p>
    <w:p w14:paraId="74A1F51E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23rd - Bristol, UK - SWX </w:t>
      </w:r>
    </w:p>
    <w:p w14:paraId="0445808E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 xml:space="preserve">27th - Moscow, RUS - 16 Tons - SOLD OUT </w:t>
      </w:r>
    </w:p>
    <w:p w14:paraId="7961766A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</w:p>
    <w:p w14:paraId="2B08AE81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MAY </w:t>
      </w:r>
    </w:p>
    <w:p w14:paraId="071B5738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12th - New York, USA - Mercury Lounge - SOLD OUT</w:t>
      </w:r>
    </w:p>
    <w:p w14:paraId="3EEDB657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</w:p>
    <w:p w14:paraId="40790DE2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Tickets and more information: </w:t>
      </w:r>
      <w:hyperlink r:id="rId12" w:history="1">
        <w:r w:rsidRPr="00A85930">
          <w:rPr>
            <w:rStyle w:val="Link"/>
            <w:rFonts w:asciiTheme="majorHAnsi" w:hAnsiTheme="majorHAnsi" w:cstheme="majorHAnsi"/>
            <w:sz w:val="18"/>
            <w:szCs w:val="18"/>
          </w:rPr>
          <w:t>www.entershikari.com</w:t>
        </w:r>
      </w:hyperlink>
      <w:r w:rsidRPr="00A85930">
        <w:rPr>
          <w:rFonts w:asciiTheme="majorHAnsi" w:hAnsiTheme="majorHAnsi" w:cstheme="majorHAnsi"/>
          <w:sz w:val="18"/>
          <w:szCs w:val="18"/>
        </w:rPr>
        <w:t> </w:t>
      </w:r>
    </w:p>
    <w:p w14:paraId="7F166E9D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</w:p>
    <w:p w14:paraId="1A9E833C" w14:textId="77777777" w:rsidR="00A85930" w:rsidRPr="00A85930" w:rsidRDefault="00A85930" w:rsidP="00A85930">
      <w:pPr>
        <w:spacing w:after="100"/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lastRenderedPageBreak/>
        <w:t xml:space="preserve">‘Nothing Is True &amp; Everything Is Possible’ is produced to dazzling effect by renowned </w:t>
      </w:r>
      <w:proofErr w:type="spellStart"/>
      <w:r w:rsidRPr="00A85930">
        <w:rPr>
          <w:rFonts w:asciiTheme="majorHAnsi" w:hAnsiTheme="majorHAnsi" w:cstheme="majorHAnsi"/>
          <w:sz w:val="18"/>
          <w:szCs w:val="18"/>
        </w:rPr>
        <w:t>frontman</w:t>
      </w:r>
      <w:proofErr w:type="spellEnd"/>
      <w:r w:rsidRPr="00A85930">
        <w:rPr>
          <w:rFonts w:asciiTheme="majorHAnsi" w:hAnsiTheme="majorHAnsi" w:cstheme="majorHAnsi"/>
          <w:sz w:val="18"/>
          <w:szCs w:val="18"/>
        </w:rPr>
        <w:t xml:space="preserve"> and visionary Rou Reynolds, from a band at the peak of their creative output with a unique story, underlining their 13-year succession as a pioneering and uncompromising musical force. This is an album about possibility, the unnerving irony of endless possibility, the band asking themselves what they can achieve as the world questions “</w:t>
      </w:r>
      <w:r w:rsidRPr="00A85930">
        <w:rPr>
          <w:rFonts w:asciiTheme="majorHAnsi" w:hAnsiTheme="majorHAnsi" w:cstheme="majorHAnsi"/>
          <w:i/>
          <w:iCs/>
          <w:sz w:val="18"/>
          <w:szCs w:val="18"/>
        </w:rPr>
        <w:t>what is possible?”</w:t>
      </w:r>
      <w:r w:rsidRPr="00A85930">
        <w:rPr>
          <w:rFonts w:asciiTheme="majorHAnsi" w:hAnsiTheme="majorHAnsi" w:cstheme="majorHAnsi"/>
          <w:sz w:val="18"/>
          <w:szCs w:val="18"/>
        </w:rPr>
        <w:t xml:space="preserve">. </w:t>
      </w:r>
    </w:p>
    <w:p w14:paraId="4E1D548F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 xml:space="preserve">’Nothing Is True &amp; Everything Is Possible’ is a lucid soundtrack for a new decade, with a poignant social commentary that expertly leads the listener from pure pop to scorching punk-rock fury, through four-to-the-floor beats and beautiful orchestral composition. ’Waltzing Off The Face Of The Earth’ (I. Crescendo) and (II. </w:t>
      </w:r>
      <w:proofErr w:type="spellStart"/>
      <w:r w:rsidRPr="00A85930">
        <w:rPr>
          <w:rFonts w:asciiTheme="majorHAnsi" w:hAnsiTheme="majorHAnsi" w:cstheme="majorHAnsi"/>
          <w:sz w:val="18"/>
          <w:szCs w:val="18"/>
        </w:rPr>
        <w:t>Plangevole</w:t>
      </w:r>
      <w:proofErr w:type="spellEnd"/>
      <w:r w:rsidRPr="00A85930">
        <w:rPr>
          <w:rFonts w:asciiTheme="majorHAnsi" w:hAnsiTheme="majorHAnsi" w:cstheme="majorHAnsi"/>
          <w:sz w:val="18"/>
          <w:szCs w:val="18"/>
        </w:rPr>
        <w:t>) draws you into the madness of modern life,</w:t>
      </w:r>
      <w:r w:rsidRPr="00A85930">
        <w:rPr>
          <w:rFonts w:asciiTheme="majorHAnsi" w:hAnsiTheme="majorHAnsi" w:cstheme="majorHAnsi"/>
          <w:i/>
          <w:iCs/>
          <w:sz w:val="18"/>
          <w:szCs w:val="18"/>
        </w:rPr>
        <w:t xml:space="preserve"> “you can’t trust your own eyes, and you only hear lies, our future’s been denied and there’s nowhere to hide now that nothing is true and everything is possible.” </w:t>
      </w:r>
      <w:r w:rsidRPr="00A85930">
        <w:rPr>
          <w:rFonts w:asciiTheme="majorHAnsi" w:hAnsiTheme="majorHAnsi" w:cstheme="majorHAnsi"/>
          <w:sz w:val="18"/>
          <w:szCs w:val="18"/>
        </w:rPr>
        <w:t>‘Elegy For Extinction’ is a classical gem recorded in Prague with the City Of Prague Symphony Orchestra, and arranged by renowned film &amp; television soundtrack composer George Fenton (Gandhi, Blue Planet, Planet Earth,</w:t>
      </w:r>
      <w:r w:rsidRPr="00A85930">
        <w:rPr>
          <w:rFonts w:asciiTheme="majorHAnsi" w:hAnsiTheme="majorHAnsi" w:cstheme="majorHAnsi"/>
          <w:color w:val="355BB7"/>
          <w:sz w:val="18"/>
          <w:szCs w:val="18"/>
          <w:u w:color="355BB7"/>
        </w:rPr>
        <w:t xml:space="preserve"> </w:t>
      </w:r>
      <w:r w:rsidRPr="00A85930">
        <w:rPr>
          <w:rFonts w:asciiTheme="majorHAnsi" w:hAnsiTheme="majorHAnsi" w:cstheme="majorHAnsi"/>
          <w:sz w:val="18"/>
          <w:szCs w:val="18"/>
        </w:rPr>
        <w:t>Groundhog Day, My Name Is Joe), and the first single ‘{ The Dreamers Hotel }’</w:t>
      </w:r>
      <w:r w:rsidRPr="00A85930">
        <w:rPr>
          <w:rFonts w:asciiTheme="majorHAnsi" w:hAnsiTheme="majorHAnsi" w:cstheme="majorHAnsi"/>
          <w:b/>
          <w:bCs/>
          <w:sz w:val="18"/>
          <w:szCs w:val="18"/>
        </w:rPr>
        <w:t xml:space="preserve"> </w:t>
      </w:r>
      <w:r w:rsidRPr="00A85930">
        <w:rPr>
          <w:rFonts w:asciiTheme="majorHAnsi" w:hAnsiTheme="majorHAnsi" w:cstheme="majorHAnsi"/>
          <w:sz w:val="18"/>
          <w:szCs w:val="18"/>
        </w:rPr>
        <w:t xml:space="preserve"> a lavishly produced</w:t>
      </w:r>
      <w:r w:rsidRPr="00A85930">
        <w:rPr>
          <w:rFonts w:asciiTheme="majorHAnsi" w:hAnsiTheme="majorHAnsi" w:cstheme="majorHAnsi"/>
          <w:color w:val="355BB7"/>
          <w:sz w:val="18"/>
          <w:szCs w:val="18"/>
          <w:u w:color="355BB7"/>
        </w:rPr>
        <w:t xml:space="preserve"> </w:t>
      </w:r>
      <w:r w:rsidRPr="00A85930">
        <w:rPr>
          <w:rFonts w:asciiTheme="majorHAnsi" w:hAnsiTheme="majorHAnsi" w:cstheme="majorHAnsi"/>
          <w:sz w:val="18"/>
          <w:szCs w:val="18"/>
        </w:rPr>
        <w:t>anthem.</w:t>
      </w:r>
    </w:p>
    <w:p w14:paraId="5641E1E4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</w:p>
    <w:p w14:paraId="3883CFE8" w14:textId="77777777" w:rsidR="00A85930" w:rsidRPr="00A85930" w:rsidRDefault="00A85930" w:rsidP="00A85930">
      <w:pPr>
        <w:spacing w:after="100"/>
        <w:jc w:val="both"/>
        <w:rPr>
          <w:rFonts w:asciiTheme="majorHAnsi" w:eastAsia="Helvetica" w:hAnsiTheme="majorHAnsi" w:cstheme="majorHAnsi"/>
          <w:sz w:val="18"/>
          <w:szCs w:val="18"/>
        </w:rPr>
      </w:pPr>
    </w:p>
    <w:p w14:paraId="33CBB639" w14:textId="77777777" w:rsidR="00A85930" w:rsidRPr="00A85930" w:rsidRDefault="00A85930" w:rsidP="00A85930">
      <w:pPr>
        <w:spacing w:after="100"/>
        <w:jc w:val="both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 xml:space="preserve">The last decade has seen Enter Shikari increase their stature year on year, a rare career story which has taken them to 4 Top 10 albums, millions of streams, huge sell out world tours (most recently in Russia and two American), as well as multiple awards, last year crowned Best British Band by </w:t>
      </w:r>
      <w:proofErr w:type="spellStart"/>
      <w:r w:rsidRPr="00A85930">
        <w:rPr>
          <w:rFonts w:asciiTheme="majorHAnsi" w:hAnsiTheme="majorHAnsi" w:cstheme="majorHAnsi"/>
          <w:sz w:val="18"/>
          <w:szCs w:val="18"/>
        </w:rPr>
        <w:t>Rocksound</w:t>
      </w:r>
      <w:proofErr w:type="spellEnd"/>
      <w:r w:rsidRPr="00A85930">
        <w:rPr>
          <w:rFonts w:asciiTheme="majorHAnsi" w:hAnsiTheme="majorHAnsi" w:cstheme="majorHAnsi"/>
          <w:sz w:val="18"/>
          <w:szCs w:val="18"/>
        </w:rPr>
        <w:t>, with Best Album from Kerrang! for ‘The Spark’ at 2018’s Awards.</w:t>
      </w:r>
      <w:r w:rsidRPr="00A85930">
        <w:rPr>
          <w:rFonts w:asciiTheme="majorHAnsi" w:eastAsia="Helvetica" w:hAnsiTheme="majorHAnsi" w:cstheme="majorHAnsi"/>
          <w:sz w:val="18"/>
          <w:szCs w:val="18"/>
        </w:rPr>
        <w:br/>
      </w:r>
    </w:p>
    <w:p w14:paraId="3AAF7C9D" w14:textId="77777777" w:rsidR="00A85930" w:rsidRPr="00A85930" w:rsidRDefault="00A85930" w:rsidP="00A85930">
      <w:pPr>
        <w:spacing w:after="100"/>
        <w:rPr>
          <w:rFonts w:asciiTheme="majorHAnsi" w:eastAsia="Helvetica" w:hAnsiTheme="majorHAnsi" w:cstheme="majorHAnsi"/>
          <w:sz w:val="18"/>
          <w:szCs w:val="18"/>
        </w:rPr>
      </w:pPr>
      <w:bookmarkStart w:id="0" w:name="_GoBack"/>
      <w:bookmarkEnd w:id="0"/>
      <w:r w:rsidRPr="00A85930">
        <w:rPr>
          <w:rFonts w:asciiTheme="majorHAnsi" w:hAnsiTheme="majorHAnsi" w:cstheme="majorHAnsi"/>
          <w:sz w:val="18"/>
          <w:szCs w:val="18"/>
        </w:rPr>
        <w:t xml:space="preserve">’Nothing Is True &amp; Everything Is Possible’ </w:t>
      </w:r>
      <w:proofErr w:type="spellStart"/>
      <w:r w:rsidRPr="00A85930">
        <w:rPr>
          <w:rFonts w:asciiTheme="majorHAnsi" w:hAnsiTheme="majorHAnsi" w:cstheme="majorHAnsi"/>
          <w:sz w:val="18"/>
          <w:szCs w:val="18"/>
        </w:rPr>
        <w:t>tracklist</w:t>
      </w:r>
      <w:proofErr w:type="spellEnd"/>
      <w:r w:rsidRPr="00A85930">
        <w:rPr>
          <w:rFonts w:asciiTheme="majorHAnsi" w:hAnsiTheme="majorHAnsi" w:cstheme="majorHAnsi"/>
          <w:sz w:val="18"/>
          <w:szCs w:val="18"/>
        </w:rPr>
        <w:t>:</w:t>
      </w:r>
    </w:p>
    <w:p w14:paraId="794C5F29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1.The Great Unknown</w:t>
      </w:r>
    </w:p>
    <w:p w14:paraId="01EB96B8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2.Crossing The Rubicon</w:t>
      </w:r>
    </w:p>
    <w:p w14:paraId="4601B6D5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3. { The Dreamers Hotel }</w:t>
      </w:r>
    </w:p>
    <w:p w14:paraId="4ACFE6BE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4. Waltzing off the Face of the Earth (I. Crescendo)</w:t>
      </w:r>
    </w:p>
    <w:p w14:paraId="24D3DDF1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5. modern living…</w:t>
      </w:r>
    </w:p>
    <w:p w14:paraId="6EF63500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 xml:space="preserve">6. </w:t>
      </w:r>
      <w:proofErr w:type="spellStart"/>
      <w:r w:rsidRPr="00A85930">
        <w:rPr>
          <w:rFonts w:asciiTheme="majorHAnsi" w:hAnsiTheme="majorHAnsi" w:cstheme="majorHAnsi"/>
          <w:sz w:val="18"/>
          <w:szCs w:val="18"/>
        </w:rPr>
        <w:t>apocoholics</w:t>
      </w:r>
      <w:proofErr w:type="spellEnd"/>
      <w:r w:rsidRPr="00A85930">
        <w:rPr>
          <w:rFonts w:asciiTheme="majorHAnsi" w:hAnsiTheme="majorHAnsi" w:cstheme="majorHAnsi"/>
          <w:sz w:val="18"/>
          <w:szCs w:val="18"/>
        </w:rPr>
        <w:t xml:space="preserve"> anonymous (main theme in B minor)</w:t>
      </w:r>
    </w:p>
    <w:p w14:paraId="765C21A8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7. the pressure’s on</w:t>
      </w:r>
    </w:p>
    <w:p w14:paraId="47841029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8. Reprise 3</w:t>
      </w:r>
    </w:p>
    <w:p w14:paraId="306CBE8D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9. T.I.N.A</w:t>
      </w:r>
    </w:p>
    <w:p w14:paraId="56D6EFE7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10.Elegy For Extinction</w:t>
      </w:r>
    </w:p>
    <w:p w14:paraId="0EBE521A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11. Marionettes (I. The Discovery of Strings)</w:t>
      </w:r>
    </w:p>
    <w:p w14:paraId="3660797A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12. Marionettes (II. The Ascent)</w:t>
      </w:r>
    </w:p>
    <w:p w14:paraId="2E21027B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13. satellites</w:t>
      </w:r>
    </w:p>
    <w:p w14:paraId="4368F543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>14. the king</w:t>
      </w:r>
    </w:p>
    <w:p w14:paraId="2C95D73E" w14:textId="77777777" w:rsidR="00A85930" w:rsidRPr="00A85930" w:rsidRDefault="00A85930" w:rsidP="00A85930">
      <w:pPr>
        <w:tabs>
          <w:tab w:val="left" w:pos="360"/>
          <w:tab w:val="left" w:pos="720"/>
        </w:tabs>
        <w:spacing w:after="100"/>
        <w:ind w:left="720" w:hanging="720"/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 xml:space="preserve">15. Waltzing off the Face of the Earth (II. </w:t>
      </w:r>
      <w:proofErr w:type="spellStart"/>
      <w:r w:rsidRPr="00A85930">
        <w:rPr>
          <w:rFonts w:asciiTheme="majorHAnsi" w:hAnsiTheme="majorHAnsi" w:cstheme="majorHAnsi"/>
          <w:sz w:val="18"/>
          <w:szCs w:val="18"/>
        </w:rPr>
        <w:t>Piangevole</w:t>
      </w:r>
      <w:proofErr w:type="spellEnd"/>
      <w:r w:rsidRPr="00A85930">
        <w:rPr>
          <w:rFonts w:asciiTheme="majorHAnsi" w:hAnsiTheme="majorHAnsi" w:cstheme="majorHAnsi"/>
          <w:sz w:val="18"/>
          <w:szCs w:val="18"/>
        </w:rPr>
        <w:t>)</w:t>
      </w:r>
    </w:p>
    <w:p w14:paraId="0B6F3F71" w14:textId="77777777" w:rsidR="00A85930" w:rsidRPr="00A85930" w:rsidRDefault="00A85930" w:rsidP="00A85930">
      <w:pPr>
        <w:rPr>
          <w:rFonts w:asciiTheme="majorHAnsi" w:eastAsia="Helvetica" w:hAnsiTheme="majorHAnsi" w:cstheme="majorHAnsi"/>
          <w:sz w:val="18"/>
          <w:szCs w:val="18"/>
        </w:rPr>
      </w:pPr>
      <w:r w:rsidRPr="00A85930">
        <w:rPr>
          <w:rFonts w:asciiTheme="majorHAnsi" w:hAnsiTheme="majorHAnsi" w:cstheme="majorHAnsi"/>
          <w:sz w:val="18"/>
          <w:szCs w:val="18"/>
        </w:rPr>
        <w:t xml:space="preserve">To be amongst the first to hear ’Nothing Is True &amp; Everything Is Possible’ pre order here: </w:t>
      </w:r>
      <w:hyperlink r:id="rId13" w:history="1">
        <w:r w:rsidRPr="00A85930">
          <w:rPr>
            <w:rStyle w:val="Hyperlink2"/>
            <w:rFonts w:asciiTheme="majorHAnsi" w:hAnsiTheme="majorHAnsi" w:cstheme="majorHAnsi"/>
            <w:sz w:val="18"/>
            <w:szCs w:val="18"/>
          </w:rPr>
          <w:t>https://orcd.co/nothingistrue</w:t>
        </w:r>
      </w:hyperlink>
      <w:r w:rsidRPr="00A85930">
        <w:rPr>
          <w:rStyle w:val="None"/>
          <w:rFonts w:asciiTheme="majorHAnsi" w:hAnsiTheme="majorHAnsi" w:cstheme="majorHAnsi"/>
          <w:sz w:val="18"/>
          <w:szCs w:val="18"/>
        </w:rPr>
        <w:t>    </w:t>
      </w:r>
    </w:p>
    <w:p w14:paraId="45E18454" w14:textId="77777777" w:rsidR="00A85930" w:rsidRPr="00A85930" w:rsidRDefault="00A85930" w:rsidP="00A85930">
      <w:pPr>
        <w:jc w:val="both"/>
        <w:rPr>
          <w:rFonts w:asciiTheme="majorHAnsi" w:eastAsia="Helvetica" w:hAnsiTheme="majorHAnsi" w:cstheme="majorHAnsi"/>
          <w:sz w:val="18"/>
          <w:szCs w:val="18"/>
        </w:rPr>
      </w:pPr>
    </w:p>
    <w:p w14:paraId="779E5FC8" w14:textId="77777777" w:rsidR="00A85930" w:rsidRPr="00A85930" w:rsidRDefault="00A85930" w:rsidP="00A85930">
      <w:pPr>
        <w:jc w:val="center"/>
        <w:rPr>
          <w:rFonts w:asciiTheme="majorHAnsi" w:eastAsia="Helvetica" w:hAnsiTheme="majorHAnsi" w:cstheme="majorHAnsi"/>
          <w:sz w:val="18"/>
          <w:szCs w:val="18"/>
        </w:rPr>
      </w:pPr>
      <w:hyperlink r:id="rId14" w:history="1">
        <w:r w:rsidRPr="00A85930">
          <w:rPr>
            <w:rStyle w:val="Hyperlink3"/>
            <w:rFonts w:asciiTheme="majorHAnsi" w:hAnsiTheme="majorHAnsi" w:cstheme="majorHAnsi"/>
            <w:sz w:val="18"/>
            <w:szCs w:val="18"/>
          </w:rPr>
          <w:t>Official Website</w:t>
        </w:r>
      </w:hyperlink>
      <w:r w:rsidRPr="00A85930">
        <w:rPr>
          <w:rStyle w:val="None"/>
          <w:rFonts w:asciiTheme="majorHAnsi" w:hAnsiTheme="majorHAnsi" w:cstheme="majorHAnsi"/>
          <w:sz w:val="18"/>
          <w:szCs w:val="18"/>
        </w:rPr>
        <w:t xml:space="preserve"> | </w:t>
      </w:r>
      <w:hyperlink r:id="rId15" w:history="1">
        <w:r w:rsidRPr="00A85930">
          <w:rPr>
            <w:rStyle w:val="Hyperlink4"/>
            <w:rFonts w:asciiTheme="majorHAnsi" w:hAnsiTheme="majorHAnsi" w:cstheme="majorHAnsi"/>
            <w:sz w:val="18"/>
            <w:szCs w:val="18"/>
          </w:rPr>
          <w:t>Facebook</w:t>
        </w:r>
      </w:hyperlink>
      <w:r w:rsidRPr="00A85930">
        <w:rPr>
          <w:rStyle w:val="None"/>
          <w:rFonts w:asciiTheme="majorHAnsi" w:hAnsiTheme="majorHAnsi" w:cstheme="majorHAnsi"/>
          <w:sz w:val="18"/>
          <w:szCs w:val="18"/>
        </w:rPr>
        <w:t xml:space="preserve"> | </w:t>
      </w:r>
      <w:hyperlink r:id="rId16" w:history="1">
        <w:r w:rsidRPr="00A85930">
          <w:rPr>
            <w:rStyle w:val="Hyperlink4"/>
            <w:rFonts w:asciiTheme="majorHAnsi" w:hAnsiTheme="majorHAnsi" w:cstheme="majorHAnsi"/>
            <w:sz w:val="18"/>
            <w:szCs w:val="18"/>
          </w:rPr>
          <w:t>Twitter</w:t>
        </w:r>
      </w:hyperlink>
      <w:r w:rsidRPr="00A85930">
        <w:rPr>
          <w:rStyle w:val="None"/>
          <w:rFonts w:asciiTheme="majorHAnsi" w:hAnsiTheme="majorHAnsi" w:cstheme="majorHAnsi"/>
          <w:sz w:val="18"/>
          <w:szCs w:val="18"/>
        </w:rPr>
        <w:t> | </w:t>
      </w:r>
      <w:hyperlink r:id="rId17" w:history="1">
        <w:r w:rsidRPr="00A85930">
          <w:rPr>
            <w:rStyle w:val="Hyperlink4"/>
            <w:rFonts w:asciiTheme="majorHAnsi" w:hAnsiTheme="majorHAnsi" w:cstheme="majorHAnsi"/>
            <w:sz w:val="18"/>
            <w:szCs w:val="18"/>
          </w:rPr>
          <w:t>Instagram</w:t>
        </w:r>
      </w:hyperlink>
      <w:r w:rsidRPr="00A85930">
        <w:rPr>
          <w:rStyle w:val="None"/>
          <w:rFonts w:asciiTheme="majorHAnsi" w:hAnsiTheme="majorHAnsi" w:cstheme="majorHAnsi"/>
          <w:sz w:val="18"/>
          <w:szCs w:val="18"/>
        </w:rPr>
        <w:t xml:space="preserve"> </w:t>
      </w:r>
    </w:p>
    <w:p w14:paraId="52DCC649" w14:textId="5B24F2A9" w:rsidR="00876D67" w:rsidRPr="00A85930" w:rsidRDefault="00195598" w:rsidP="00072E38">
      <w:pPr>
        <w:rPr>
          <w:rFonts w:asciiTheme="majorHAnsi" w:hAnsiTheme="majorHAnsi" w:cstheme="majorHAnsi"/>
        </w:rPr>
      </w:pPr>
      <w:r w:rsidRPr="00A85930">
        <w:rPr>
          <w:rFonts w:asciiTheme="majorHAnsi" w:hAnsiTheme="majorHAnsi" w:cstheme="majorHAnsi"/>
        </w:rPr>
        <w:t> </w:t>
      </w:r>
    </w:p>
    <w:p w14:paraId="731AEC6E" w14:textId="6D63E6F0" w:rsidR="005E506E" w:rsidRPr="001C29E5" w:rsidRDefault="005E506E" w:rsidP="00E64D76">
      <w:pPr>
        <w:pStyle w:val="Default"/>
        <w:jc w:val="center"/>
        <w:rPr>
          <w:rFonts w:asciiTheme="majorHAnsi" w:hAnsiTheme="majorHAnsi" w:cstheme="majorHAnsi"/>
          <w:b/>
          <w:bCs/>
          <w:i/>
          <w:iCs/>
          <w:color w:val="1A1A1A"/>
          <w:sz w:val="36"/>
          <w:szCs w:val="36"/>
          <w:u w:color="1A1A1A"/>
        </w:rPr>
      </w:pPr>
      <w:r w:rsidRPr="00A85930">
        <w:rPr>
          <w:rFonts w:asciiTheme="majorHAnsi" w:hAnsiTheme="majorHAnsi" w:cstheme="majorHAnsi"/>
          <w:b/>
          <w:sz w:val="24"/>
          <w:szCs w:val="24"/>
        </w:rPr>
        <w:t xml:space="preserve">For more information and press enquiries please contact: </w:t>
      </w:r>
      <w:r w:rsidRPr="00A85930">
        <w:rPr>
          <w:rFonts w:asciiTheme="majorHAnsi" w:hAnsiTheme="majorHAnsi" w:cstheme="majorHAnsi"/>
          <w:b/>
          <w:sz w:val="24"/>
          <w:szCs w:val="24"/>
        </w:rPr>
        <w:br/>
      </w:r>
      <w:r w:rsidRPr="00A85930">
        <w:rPr>
          <w:rFonts w:asciiTheme="majorHAnsi" w:hAnsiTheme="majorHAnsi" w:cstheme="majorHAnsi"/>
          <w:b/>
          <w:sz w:val="24"/>
          <w:szCs w:val="24"/>
        </w:rPr>
        <w:br/>
        <w:t>Jenny Entwistle</w:t>
      </w:r>
      <w:r w:rsidRPr="001C29E5">
        <w:rPr>
          <w:rFonts w:asciiTheme="majorHAnsi" w:hAnsiTheme="majorHAnsi" w:cstheme="majorHAnsi"/>
          <w:b/>
          <w:sz w:val="24"/>
          <w:szCs w:val="24"/>
        </w:rPr>
        <w:br/>
      </w:r>
      <w:hyperlink r:id="rId18" w:history="1">
        <w:r w:rsidRPr="001C29E5">
          <w:rPr>
            <w:rStyle w:val="Hyperlink"/>
            <w:rFonts w:asciiTheme="majorHAnsi" w:hAnsiTheme="majorHAnsi" w:cstheme="majorHAnsi"/>
            <w:b/>
            <w:sz w:val="24"/>
            <w:szCs w:val="24"/>
          </w:rPr>
          <w:t>jenny@chuffmedia.com</w:t>
        </w:r>
      </w:hyperlink>
      <w:r w:rsidRPr="001C29E5">
        <w:rPr>
          <w:rFonts w:asciiTheme="majorHAnsi" w:hAnsiTheme="majorHAnsi" w:cstheme="majorHAnsi"/>
          <w:b/>
          <w:sz w:val="24"/>
          <w:szCs w:val="24"/>
        </w:rPr>
        <w:br/>
        <w:t>020 8281 0989</w:t>
      </w:r>
    </w:p>
    <w:p w14:paraId="6AED371D" w14:textId="77777777" w:rsidR="005E506E" w:rsidRPr="00035F45" w:rsidRDefault="005E506E" w:rsidP="005E506E">
      <w:pPr>
        <w:rPr>
          <w:rFonts w:ascii="Calibri" w:hAnsi="Calibri"/>
        </w:rPr>
      </w:pPr>
    </w:p>
    <w:sectPr w:rsidR="005E506E" w:rsidRPr="00035F45" w:rsidSect="00CD2ADE">
      <w:footerReference w:type="default" r:id="rId19"/>
      <w:pgSz w:w="11900" w:h="16840"/>
      <w:pgMar w:top="1440" w:right="985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D450A4" w14:textId="77777777" w:rsidR="00E83A9B" w:rsidRDefault="00E83A9B" w:rsidP="005E506E">
      <w:r>
        <w:separator/>
      </w:r>
    </w:p>
  </w:endnote>
  <w:endnote w:type="continuationSeparator" w:id="0">
    <w:p w14:paraId="221C7543" w14:textId="77777777" w:rsidR="00E83A9B" w:rsidRDefault="00E83A9B" w:rsidP="005E5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EA050" w14:textId="77777777" w:rsidR="00195598" w:rsidRDefault="00195598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BC1A8DC" wp14:editId="1F77C070">
          <wp:simplePos x="0" y="0"/>
          <wp:positionH relativeFrom="column">
            <wp:posOffset>-630555</wp:posOffset>
          </wp:positionH>
          <wp:positionV relativeFrom="paragraph">
            <wp:posOffset>-464185</wp:posOffset>
          </wp:positionV>
          <wp:extent cx="5986145" cy="1090295"/>
          <wp:effectExtent l="0" t="0" r="8255" b="1905"/>
          <wp:wrapTight wrapText="bothSides">
            <wp:wrapPolygon edited="0">
              <wp:start x="0" y="0"/>
              <wp:lineTo x="0" y="21135"/>
              <wp:lineTo x="21538" y="21135"/>
              <wp:lineTo x="2153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10902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ACEDC" w14:textId="77777777" w:rsidR="00E83A9B" w:rsidRDefault="00E83A9B" w:rsidP="005E506E">
      <w:r>
        <w:separator/>
      </w:r>
    </w:p>
  </w:footnote>
  <w:footnote w:type="continuationSeparator" w:id="0">
    <w:p w14:paraId="751A3904" w14:textId="77777777" w:rsidR="00E83A9B" w:rsidRDefault="00E83A9B" w:rsidP="005E50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06E"/>
    <w:rsid w:val="00035F45"/>
    <w:rsid w:val="00072E38"/>
    <w:rsid w:val="000A6734"/>
    <w:rsid w:val="00195598"/>
    <w:rsid w:val="001C29E5"/>
    <w:rsid w:val="00202C1A"/>
    <w:rsid w:val="002078BC"/>
    <w:rsid w:val="002E1573"/>
    <w:rsid w:val="004063E7"/>
    <w:rsid w:val="004D18F8"/>
    <w:rsid w:val="004D1979"/>
    <w:rsid w:val="0054265F"/>
    <w:rsid w:val="00547B10"/>
    <w:rsid w:val="005E506E"/>
    <w:rsid w:val="005E597B"/>
    <w:rsid w:val="00606F92"/>
    <w:rsid w:val="00663946"/>
    <w:rsid w:val="00687D34"/>
    <w:rsid w:val="00693EEE"/>
    <w:rsid w:val="006942B9"/>
    <w:rsid w:val="006A01BF"/>
    <w:rsid w:val="00735AC8"/>
    <w:rsid w:val="00753D8D"/>
    <w:rsid w:val="007D7002"/>
    <w:rsid w:val="00830F29"/>
    <w:rsid w:val="0084773D"/>
    <w:rsid w:val="00876D67"/>
    <w:rsid w:val="00891B66"/>
    <w:rsid w:val="008F78BC"/>
    <w:rsid w:val="00920FFE"/>
    <w:rsid w:val="00927604"/>
    <w:rsid w:val="00973F60"/>
    <w:rsid w:val="00A628BC"/>
    <w:rsid w:val="00A85930"/>
    <w:rsid w:val="00BA07A8"/>
    <w:rsid w:val="00C0245E"/>
    <w:rsid w:val="00C51D20"/>
    <w:rsid w:val="00C521E5"/>
    <w:rsid w:val="00C57F4C"/>
    <w:rsid w:val="00CD2ADE"/>
    <w:rsid w:val="00DB322D"/>
    <w:rsid w:val="00DC1B3F"/>
    <w:rsid w:val="00E64D76"/>
    <w:rsid w:val="00E833C0"/>
    <w:rsid w:val="00E83A9B"/>
    <w:rsid w:val="00E90206"/>
    <w:rsid w:val="00E96EF2"/>
    <w:rsid w:val="00FB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38AEF0"/>
  <w14:defaultImageDpi w14:val="300"/>
  <w15:docId w15:val="{061AA79C-B6E5-B143-A733-A5C504BB1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7002"/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06E"/>
    <w:rPr>
      <w:rFonts w:ascii="Lucida Grande" w:hAnsi="Lucida Grande" w:cs="Lucida Grande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06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506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506E"/>
    <w:pPr>
      <w:tabs>
        <w:tab w:val="center" w:pos="4320"/>
        <w:tab w:val="right" w:pos="8640"/>
      </w:tabs>
    </w:pPr>
    <w:rPr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E506E"/>
  </w:style>
  <w:style w:type="paragraph" w:styleId="Footer">
    <w:name w:val="footer"/>
    <w:basedOn w:val="Normal"/>
    <w:link w:val="FooterChar"/>
    <w:uiPriority w:val="99"/>
    <w:unhideWhenUsed/>
    <w:rsid w:val="005E506E"/>
    <w:pPr>
      <w:tabs>
        <w:tab w:val="center" w:pos="4320"/>
        <w:tab w:val="right" w:pos="8640"/>
      </w:tabs>
    </w:pPr>
    <w:rPr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E506E"/>
  </w:style>
  <w:style w:type="paragraph" w:styleId="NoSpacing">
    <w:name w:val="No Spacing"/>
    <w:uiPriority w:val="1"/>
    <w:qFormat/>
    <w:rsid w:val="005E506E"/>
    <w:rPr>
      <w:rFonts w:eastAsiaTheme="minorHAnsi"/>
      <w:sz w:val="22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6EF2"/>
    <w:rPr>
      <w:color w:val="605E5C"/>
      <w:shd w:val="clear" w:color="auto" w:fill="E1DFDD"/>
    </w:rPr>
  </w:style>
  <w:style w:type="paragraph" w:customStyle="1" w:styleId="BodyA">
    <w:name w:val="Body A"/>
    <w:rsid w:val="00035F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Arial Unicode MS" w:cs="Arial Unicode MS"/>
      <w:color w:val="000000"/>
      <w:sz w:val="22"/>
      <w:szCs w:val="22"/>
      <w:u w:color="000000"/>
      <w:bdr w:val="nil"/>
      <w:lang w:val="en-US" w:eastAsia="en-GB"/>
    </w:rPr>
  </w:style>
  <w:style w:type="paragraph" w:customStyle="1" w:styleId="Body">
    <w:name w:val="Body"/>
    <w:rsid w:val="00035F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u w:color="000000"/>
      <w:bdr w:val="nil"/>
      <w:lang w:eastAsia="en-GB"/>
    </w:rPr>
  </w:style>
  <w:style w:type="paragraph" w:customStyle="1" w:styleId="Default">
    <w:name w:val="Default"/>
    <w:rsid w:val="00035F4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n-US" w:eastAsia="en-GB"/>
    </w:rPr>
  </w:style>
  <w:style w:type="character" w:customStyle="1" w:styleId="Hyperlink0">
    <w:name w:val="Hyperlink.0"/>
    <w:basedOn w:val="DefaultParagraphFont"/>
    <w:rsid w:val="00035F45"/>
    <w:rPr>
      <w:rFonts w:ascii="Helvetica Neue" w:eastAsia="Helvetica Neue" w:hAnsi="Helvetica Neue" w:cs="Helvetica Neue"/>
      <w:color w:val="0432FF"/>
      <w:sz w:val="24"/>
      <w:szCs w:val="24"/>
      <w:u w:val="single" w:color="0432FF"/>
    </w:rPr>
  </w:style>
  <w:style w:type="character" w:customStyle="1" w:styleId="Hyperlink1">
    <w:name w:val="Hyperlink.1"/>
    <w:basedOn w:val="DefaultParagraphFont"/>
    <w:rsid w:val="00035F45"/>
    <w:rPr>
      <w:rFonts w:ascii="Helvetica Neue" w:eastAsia="Helvetica Neue" w:hAnsi="Helvetica Neue" w:cs="Helvetica Neue"/>
      <w:color w:val="1679C5"/>
      <w:sz w:val="24"/>
      <w:szCs w:val="24"/>
      <w:u w:val="single" w:color="1679C5"/>
      <w:lang w:val="da-DK"/>
    </w:rPr>
  </w:style>
  <w:style w:type="character" w:customStyle="1" w:styleId="Hyperlink2">
    <w:name w:val="Hyperlink.2"/>
    <w:basedOn w:val="DefaultParagraphFont"/>
    <w:rsid w:val="00035F45"/>
    <w:rPr>
      <w:rFonts w:ascii="Helvetica Neue" w:eastAsia="Helvetica Neue" w:hAnsi="Helvetica Neue" w:cs="Helvetica Neue"/>
      <w:color w:val="1679C5"/>
      <w:sz w:val="24"/>
      <w:szCs w:val="24"/>
      <w:u w:val="single" w:color="1679C5"/>
    </w:rPr>
  </w:style>
  <w:style w:type="character" w:styleId="FollowedHyperlink">
    <w:name w:val="FollowedHyperlink"/>
    <w:basedOn w:val="DefaultParagraphFont"/>
    <w:uiPriority w:val="99"/>
    <w:semiHidden/>
    <w:unhideWhenUsed/>
    <w:rsid w:val="00E64D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76D67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paragraph" w:customStyle="1" w:styleId="xbody">
    <w:name w:val="x_body"/>
    <w:basedOn w:val="Normal"/>
    <w:uiPriority w:val="99"/>
    <w:rsid w:val="00876D67"/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paragraph" w:customStyle="1" w:styleId="p1">
    <w:name w:val="p1"/>
    <w:basedOn w:val="Normal"/>
    <w:rsid w:val="00195598"/>
    <w:pPr>
      <w:spacing w:before="100" w:beforeAutospacing="1" w:after="100" w:afterAutospacing="1"/>
    </w:pPr>
    <w:rPr>
      <w:rFonts w:ascii="Calibri" w:eastAsiaTheme="minorHAnsi" w:hAnsi="Calibri" w:cs="Calibri"/>
      <w:lang w:val="en-GB" w:eastAsia="en-GB"/>
    </w:rPr>
  </w:style>
  <w:style w:type="paragraph" w:customStyle="1" w:styleId="p2">
    <w:name w:val="p2"/>
    <w:basedOn w:val="Normal"/>
    <w:rsid w:val="00195598"/>
    <w:pPr>
      <w:spacing w:before="100" w:beforeAutospacing="1" w:after="100" w:afterAutospacing="1"/>
    </w:pPr>
    <w:rPr>
      <w:rFonts w:ascii="Calibri" w:eastAsiaTheme="minorHAnsi" w:hAnsi="Calibri" w:cs="Calibri"/>
      <w:lang w:val="en-GB" w:eastAsia="en-GB"/>
    </w:rPr>
  </w:style>
  <w:style w:type="character" w:customStyle="1" w:styleId="s1">
    <w:name w:val="s1"/>
    <w:basedOn w:val="DefaultParagraphFont"/>
    <w:rsid w:val="00195598"/>
  </w:style>
  <w:style w:type="paragraph" w:styleId="PlainText">
    <w:name w:val="Plain Text"/>
    <w:basedOn w:val="Normal"/>
    <w:link w:val="PlainTextChar"/>
    <w:uiPriority w:val="99"/>
    <w:semiHidden/>
    <w:unhideWhenUsed/>
    <w:rsid w:val="00195598"/>
    <w:rPr>
      <w:rFonts w:ascii="Calibri" w:eastAsiaTheme="minorHAnsi" w:hAnsi="Calibri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95598"/>
    <w:rPr>
      <w:rFonts w:ascii="Calibri" w:eastAsiaTheme="minorHAnsi" w:hAnsi="Calibri"/>
      <w:sz w:val="22"/>
      <w:szCs w:val="21"/>
    </w:rPr>
  </w:style>
  <w:style w:type="character" w:customStyle="1" w:styleId="Link">
    <w:name w:val="Link"/>
    <w:rsid w:val="00A85930"/>
    <w:rPr>
      <w:outline w:val="0"/>
      <w:color w:val="0000FF"/>
      <w:u w:val="single" w:color="0000FF"/>
    </w:rPr>
  </w:style>
  <w:style w:type="character" w:customStyle="1" w:styleId="None">
    <w:name w:val="None"/>
    <w:rsid w:val="00A85930"/>
  </w:style>
  <w:style w:type="character" w:customStyle="1" w:styleId="Hyperlink3">
    <w:name w:val="Hyperlink.3"/>
    <w:basedOn w:val="Link"/>
    <w:rsid w:val="00A85930"/>
    <w:rPr>
      <w:outline w:val="0"/>
      <w:color w:val="0000FF"/>
      <w:u w:val="single" w:color="0000FF"/>
      <w:lang w:val="en-US"/>
    </w:rPr>
  </w:style>
  <w:style w:type="character" w:customStyle="1" w:styleId="Hyperlink4">
    <w:name w:val="Hyperlink.4"/>
    <w:basedOn w:val="Link"/>
    <w:rsid w:val="00A85930"/>
    <w:rPr>
      <w:outline w:val="0"/>
      <w:color w:val="0000FF"/>
      <w:u w:val="single" w:color="0000F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5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26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.tl/t-UdzOvDzRjD" TargetMode="External"/><Relationship Id="rId13" Type="http://schemas.openxmlformats.org/officeDocument/2006/relationships/hyperlink" Target="https://www.google.com/url?q=https://orcd.co/nothingistrue&amp;sa=D&amp;source=hangouts&amp;ust=1581157495162000&amp;usg=AFQjCNETqN9CT8uwSBJTtlox_vrlltCt-g" TargetMode="External"/><Relationship Id="rId18" Type="http://schemas.openxmlformats.org/officeDocument/2006/relationships/hyperlink" Target="mailto:jenny@chuffmedia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entershikari.com" TargetMode="External"/><Relationship Id="rId17" Type="http://schemas.openxmlformats.org/officeDocument/2006/relationships/hyperlink" Target="http://www.instagram.com/entershikari/" TargetMode="External"/><Relationship Id="rId2" Type="http://schemas.openxmlformats.org/officeDocument/2006/relationships/styles" Target="styles.xml"/><Relationship Id="rId16" Type="http://schemas.openxmlformats.org/officeDocument/2006/relationships/hyperlink" Target="http://twitter.com/ENTERSHIKARI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hJOiQo2ulyw&amp;feature=youtu.b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entershikari" TargetMode="External"/><Relationship Id="rId10" Type="http://schemas.openxmlformats.org/officeDocument/2006/relationships/hyperlink" Target="https://youtu.be/krKSt_4Vs1I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orcd.co/theking" TargetMode="External"/><Relationship Id="rId14" Type="http://schemas.openxmlformats.org/officeDocument/2006/relationships/hyperlink" Target="https://www.entershikari.com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Chuff Media</Company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Mathews</dc:creator>
  <cp:keywords/>
  <dc:description/>
  <cp:lastModifiedBy>Jennifer Entwistle</cp:lastModifiedBy>
  <cp:revision>2</cp:revision>
  <dcterms:created xsi:type="dcterms:W3CDTF">2020-03-16T11:57:00Z</dcterms:created>
  <dcterms:modified xsi:type="dcterms:W3CDTF">2020-03-16T11:57:00Z</dcterms:modified>
</cp:coreProperties>
</file>