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2363" w14:textId="77777777" w:rsidR="00402976" w:rsidRDefault="00402976" w:rsidP="00402976">
      <w:pPr>
        <w:jc w:val="center"/>
        <w:rPr>
          <w:b/>
          <w:bCs/>
          <w:i/>
          <w:iCs/>
          <w:sz w:val="22"/>
          <w:szCs w:val="22"/>
          <w:u w:val="single"/>
        </w:rPr>
      </w:pPr>
      <w:r>
        <w:rPr>
          <w:noProof/>
        </w:rPr>
        <w:drawing>
          <wp:inline distT="0" distB="0" distL="0" distR="0" wp14:anchorId="078E3258" wp14:editId="752E0E31">
            <wp:extent cx="2601454" cy="1110343"/>
            <wp:effectExtent l="0" t="0" r="2540"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2828" cy="1132270"/>
                    </a:xfrm>
                    <a:prstGeom prst="rect">
                      <a:avLst/>
                    </a:prstGeom>
                  </pic:spPr>
                </pic:pic>
              </a:graphicData>
            </a:graphic>
          </wp:inline>
        </w:drawing>
      </w:r>
    </w:p>
    <w:p w14:paraId="2D26C5E2" w14:textId="77777777" w:rsidR="00402976" w:rsidRPr="00402976" w:rsidRDefault="00402976" w:rsidP="00402976">
      <w:pPr>
        <w:rPr>
          <w:rFonts w:asciiTheme="majorHAnsi" w:hAnsiTheme="majorHAnsi" w:cstheme="majorHAnsi"/>
        </w:rPr>
      </w:pPr>
    </w:p>
    <w:p w14:paraId="43823A8E" w14:textId="77777777" w:rsidR="00402976" w:rsidRPr="00402976" w:rsidRDefault="00402976" w:rsidP="00402976">
      <w:pPr>
        <w:jc w:val="center"/>
        <w:rPr>
          <w:rFonts w:asciiTheme="majorHAnsi" w:hAnsiTheme="majorHAnsi" w:cstheme="majorHAnsi"/>
        </w:rPr>
      </w:pPr>
      <w:r w:rsidRPr="00402976">
        <w:rPr>
          <w:rFonts w:asciiTheme="majorHAnsi" w:hAnsiTheme="majorHAnsi" w:cstheme="majorHAnsi"/>
          <w:b/>
          <w:bCs/>
          <w:sz w:val="27"/>
          <w:szCs w:val="27"/>
        </w:rPr>
        <w:t>ANTHRAX EXTENDS ITS 40TH ANNIVERSARY CELEBRATION</w:t>
      </w:r>
    </w:p>
    <w:p w14:paraId="760D300D" w14:textId="77777777" w:rsidR="00402976" w:rsidRPr="00402976" w:rsidRDefault="00402976" w:rsidP="00402976">
      <w:pPr>
        <w:jc w:val="center"/>
        <w:rPr>
          <w:rFonts w:asciiTheme="majorHAnsi" w:hAnsiTheme="majorHAnsi" w:cstheme="majorHAnsi"/>
        </w:rPr>
      </w:pPr>
      <w:r w:rsidRPr="00402976">
        <w:rPr>
          <w:rFonts w:asciiTheme="majorHAnsi" w:hAnsiTheme="majorHAnsi" w:cstheme="majorHAnsi"/>
          <w:b/>
          <w:bCs/>
          <w:sz w:val="27"/>
          <w:szCs w:val="27"/>
        </w:rPr>
        <w:t>WITH 28-DATE EUROPEAN HEADLINE TOUR SET FOR 2022</w:t>
      </w:r>
    </w:p>
    <w:p w14:paraId="72F95416" w14:textId="77777777" w:rsidR="00402976" w:rsidRPr="00402976" w:rsidRDefault="00402976" w:rsidP="00402976">
      <w:pPr>
        <w:jc w:val="center"/>
        <w:rPr>
          <w:rFonts w:asciiTheme="majorHAnsi" w:hAnsiTheme="majorHAnsi" w:cstheme="majorHAnsi"/>
          <w:b/>
          <w:bCs/>
          <w:sz w:val="27"/>
          <w:szCs w:val="27"/>
        </w:rPr>
      </w:pPr>
      <w:r w:rsidRPr="00402976">
        <w:rPr>
          <w:rFonts w:asciiTheme="majorHAnsi" w:hAnsiTheme="majorHAnsi" w:cstheme="majorHAnsi"/>
          <w:b/>
          <w:bCs/>
          <w:sz w:val="27"/>
          <w:szCs w:val="27"/>
        </w:rPr>
        <w:t>Speed Metal Punks Municipal Waste Will Be Main Support </w:t>
      </w:r>
    </w:p>
    <w:p w14:paraId="621BC973" w14:textId="77777777" w:rsidR="00402976" w:rsidRPr="00402976" w:rsidRDefault="00402976" w:rsidP="00402976">
      <w:pPr>
        <w:jc w:val="center"/>
        <w:rPr>
          <w:rFonts w:asciiTheme="majorHAnsi" w:hAnsiTheme="majorHAnsi" w:cstheme="majorHAnsi"/>
          <w:b/>
          <w:bCs/>
          <w:i/>
          <w:iCs/>
          <w:sz w:val="27"/>
          <w:szCs w:val="27"/>
        </w:rPr>
      </w:pPr>
      <w:r w:rsidRPr="00402976">
        <w:rPr>
          <w:rFonts w:asciiTheme="majorHAnsi" w:hAnsiTheme="majorHAnsi" w:cstheme="majorHAnsi"/>
          <w:b/>
          <w:bCs/>
          <w:i/>
          <w:iCs/>
          <w:sz w:val="27"/>
          <w:szCs w:val="27"/>
        </w:rPr>
        <w:t xml:space="preserve">Check out the Tour Video Trailer </w:t>
      </w:r>
      <w:hyperlink r:id="rId9" w:history="1">
        <w:r w:rsidRPr="00402976">
          <w:rPr>
            <w:rStyle w:val="Hyperlink"/>
            <w:rFonts w:asciiTheme="majorHAnsi" w:hAnsiTheme="majorHAnsi" w:cstheme="majorHAnsi"/>
            <w:b/>
            <w:bCs/>
            <w:i/>
            <w:iCs/>
            <w:sz w:val="27"/>
            <w:szCs w:val="27"/>
          </w:rPr>
          <w:t>HERE</w:t>
        </w:r>
      </w:hyperlink>
    </w:p>
    <w:p w14:paraId="5F0C2B8C" w14:textId="77777777" w:rsidR="00402976" w:rsidRPr="00402976" w:rsidRDefault="00402976" w:rsidP="00402976">
      <w:pPr>
        <w:jc w:val="center"/>
        <w:rPr>
          <w:rFonts w:asciiTheme="majorHAnsi" w:hAnsiTheme="majorHAnsi" w:cstheme="majorHAnsi"/>
          <w:b/>
          <w:bCs/>
          <w:sz w:val="27"/>
          <w:szCs w:val="27"/>
        </w:rPr>
      </w:pPr>
    </w:p>
    <w:p w14:paraId="70EF93D7" w14:textId="77777777" w:rsidR="00402976" w:rsidRPr="00402976" w:rsidRDefault="00402976" w:rsidP="00402976">
      <w:pPr>
        <w:jc w:val="center"/>
        <w:rPr>
          <w:rFonts w:asciiTheme="majorHAnsi" w:hAnsiTheme="majorHAnsi" w:cstheme="majorHAnsi"/>
        </w:rPr>
      </w:pPr>
      <w:r w:rsidRPr="00402976">
        <w:rPr>
          <w:rFonts w:asciiTheme="majorHAnsi" w:hAnsiTheme="majorHAnsi" w:cstheme="majorHAnsi"/>
          <w:noProof/>
        </w:rPr>
        <w:drawing>
          <wp:inline distT="0" distB="0" distL="0" distR="0" wp14:anchorId="02E35ECC" wp14:editId="67B86849">
            <wp:extent cx="2062140" cy="2914749"/>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2303" cy="3028057"/>
                    </a:xfrm>
                    <a:prstGeom prst="rect">
                      <a:avLst/>
                    </a:prstGeom>
                  </pic:spPr>
                </pic:pic>
              </a:graphicData>
            </a:graphic>
          </wp:inline>
        </w:drawing>
      </w:r>
    </w:p>
    <w:p w14:paraId="32079438" w14:textId="77777777" w:rsidR="00402976" w:rsidRPr="00402976" w:rsidRDefault="00402976" w:rsidP="00402976">
      <w:pPr>
        <w:rPr>
          <w:rFonts w:asciiTheme="majorHAnsi" w:hAnsiTheme="majorHAnsi" w:cstheme="majorHAnsi"/>
        </w:rPr>
      </w:pPr>
    </w:p>
    <w:p w14:paraId="67CDFE96" w14:textId="77777777" w:rsidR="00402976" w:rsidRPr="00402976" w:rsidRDefault="00402976" w:rsidP="00402976">
      <w:pPr>
        <w:rPr>
          <w:rFonts w:asciiTheme="majorHAnsi" w:hAnsiTheme="majorHAnsi" w:cstheme="majorHAnsi"/>
          <w:sz w:val="21"/>
          <w:szCs w:val="21"/>
        </w:rPr>
      </w:pPr>
      <w:r w:rsidRPr="00402976">
        <w:rPr>
          <w:rFonts w:asciiTheme="majorHAnsi" w:hAnsiTheme="majorHAnsi" w:cstheme="majorHAnsi"/>
          <w:sz w:val="21"/>
          <w:szCs w:val="21"/>
        </w:rPr>
        <w:t xml:space="preserve">Celebrating its 40-year tenure as one of music's premier thrash metal bands, Anthrax announces its first European tour since the summer of 2019.  Kicking off on September 27, </w:t>
      </w:r>
      <w:proofErr w:type="gramStart"/>
      <w:r w:rsidRPr="00402976">
        <w:rPr>
          <w:rFonts w:asciiTheme="majorHAnsi" w:hAnsiTheme="majorHAnsi" w:cstheme="majorHAnsi"/>
          <w:sz w:val="21"/>
          <w:szCs w:val="21"/>
        </w:rPr>
        <w:t>2022</w:t>
      </w:r>
      <w:proofErr w:type="gramEnd"/>
      <w:r w:rsidRPr="00402976">
        <w:rPr>
          <w:rFonts w:asciiTheme="majorHAnsi" w:hAnsiTheme="majorHAnsi" w:cstheme="majorHAnsi"/>
          <w:sz w:val="21"/>
          <w:szCs w:val="21"/>
        </w:rPr>
        <w:t xml:space="preserve"> in Birmingham. Crossover thrash band Municipal Waste will support on all dates.  Tickets go on sale this Friday, August 20 at 10AM; go to www.anthrax.com for all purchasing information.</w:t>
      </w:r>
    </w:p>
    <w:p w14:paraId="64AC9CF4" w14:textId="77777777" w:rsidR="00402976" w:rsidRPr="00402976" w:rsidRDefault="00402976" w:rsidP="00402976">
      <w:pPr>
        <w:rPr>
          <w:rFonts w:asciiTheme="majorHAnsi" w:hAnsiTheme="majorHAnsi" w:cstheme="majorHAnsi"/>
          <w:sz w:val="21"/>
          <w:szCs w:val="21"/>
        </w:rPr>
      </w:pPr>
    </w:p>
    <w:p w14:paraId="4D0E1C06" w14:textId="77777777" w:rsidR="00402976" w:rsidRPr="00402976" w:rsidRDefault="00402976" w:rsidP="00402976">
      <w:pPr>
        <w:rPr>
          <w:rFonts w:asciiTheme="majorHAnsi" w:hAnsiTheme="majorHAnsi" w:cstheme="majorHAnsi"/>
          <w:sz w:val="21"/>
          <w:szCs w:val="21"/>
        </w:rPr>
      </w:pPr>
      <w:r w:rsidRPr="00402976">
        <w:rPr>
          <w:rFonts w:asciiTheme="majorHAnsi" w:hAnsiTheme="majorHAnsi" w:cstheme="majorHAnsi"/>
          <w:sz w:val="21"/>
          <w:szCs w:val="21"/>
        </w:rPr>
        <w:t xml:space="preserve">"It sure has been a long time since we </w:t>
      </w:r>
      <w:proofErr w:type="spellStart"/>
      <w:r w:rsidRPr="00402976">
        <w:rPr>
          <w:rFonts w:asciiTheme="majorHAnsi" w:hAnsiTheme="majorHAnsi" w:cstheme="majorHAnsi"/>
          <w:sz w:val="21"/>
          <w:szCs w:val="21"/>
        </w:rPr>
        <w:t>rock’n’rolled</w:t>
      </w:r>
      <w:proofErr w:type="spellEnd"/>
      <w:r w:rsidRPr="00402976">
        <w:rPr>
          <w:rFonts w:asciiTheme="majorHAnsi" w:hAnsiTheme="majorHAnsi" w:cstheme="majorHAnsi"/>
          <w:sz w:val="21"/>
          <w:szCs w:val="21"/>
        </w:rPr>
        <w:t xml:space="preserve"> in the UK and Europe,” said Anthrax’s Charlie </w:t>
      </w:r>
      <w:proofErr w:type="spellStart"/>
      <w:r w:rsidRPr="00402976">
        <w:rPr>
          <w:rFonts w:asciiTheme="majorHAnsi" w:hAnsiTheme="majorHAnsi" w:cstheme="majorHAnsi"/>
          <w:sz w:val="21"/>
          <w:szCs w:val="21"/>
        </w:rPr>
        <w:t>Benante</w:t>
      </w:r>
      <w:proofErr w:type="spellEnd"/>
      <w:r w:rsidRPr="00402976">
        <w:rPr>
          <w:rFonts w:asciiTheme="majorHAnsi" w:hAnsiTheme="majorHAnsi" w:cstheme="majorHAnsi"/>
          <w:sz w:val="21"/>
          <w:szCs w:val="21"/>
        </w:rPr>
        <w:t xml:space="preserve">, "but we’re coming back soon to bring the noise to all of you guys.  Being that we can’t get over there until 2022, we’re going to make sure that every show will be an eventful one.  We won’t just be playing four decades of songs to celebrate our ongoing 40th anniversary - hey, we’ll be giving YOU some history! - but we just might have some </w:t>
      </w:r>
      <w:proofErr w:type="gramStart"/>
      <w:r w:rsidRPr="00402976">
        <w:rPr>
          <w:rFonts w:asciiTheme="majorHAnsi" w:hAnsiTheme="majorHAnsi" w:cstheme="majorHAnsi"/>
          <w:sz w:val="21"/>
          <w:szCs w:val="21"/>
        </w:rPr>
        <w:t>brand new</w:t>
      </w:r>
      <w:proofErr w:type="gramEnd"/>
      <w:r w:rsidRPr="00402976">
        <w:rPr>
          <w:rFonts w:asciiTheme="majorHAnsi" w:hAnsiTheme="majorHAnsi" w:cstheme="majorHAnsi"/>
          <w:sz w:val="21"/>
          <w:szCs w:val="21"/>
        </w:rPr>
        <w:t xml:space="preserve"> ones for you as well.  Can’t wait to see all your happy, smiling faces!!!"</w:t>
      </w:r>
    </w:p>
    <w:p w14:paraId="3155F4C9" w14:textId="77777777" w:rsidR="00402976" w:rsidRPr="00402976" w:rsidRDefault="00402976" w:rsidP="00402976">
      <w:pPr>
        <w:rPr>
          <w:rFonts w:asciiTheme="majorHAnsi" w:hAnsiTheme="majorHAnsi" w:cstheme="majorHAnsi"/>
          <w:sz w:val="21"/>
          <w:szCs w:val="21"/>
        </w:rPr>
      </w:pPr>
    </w:p>
    <w:p w14:paraId="499C9E5B" w14:textId="77777777" w:rsidR="00402976" w:rsidRPr="00402976" w:rsidRDefault="00402976" w:rsidP="00402976">
      <w:pPr>
        <w:rPr>
          <w:rFonts w:asciiTheme="majorHAnsi" w:hAnsiTheme="majorHAnsi" w:cstheme="majorHAnsi"/>
          <w:sz w:val="21"/>
          <w:szCs w:val="21"/>
        </w:rPr>
      </w:pPr>
      <w:r w:rsidRPr="00402976">
        <w:rPr>
          <w:rFonts w:asciiTheme="majorHAnsi" w:hAnsiTheme="majorHAnsi" w:cstheme="majorHAnsi"/>
          <w:sz w:val="21"/>
          <w:szCs w:val="21"/>
        </w:rPr>
        <w:t xml:space="preserve">On this tour, fans can expect Anthrax - Joey Belladonna/vocals, Scott Ian/rhythm guitar, Frank Bello/bass, Charlie </w:t>
      </w:r>
      <w:proofErr w:type="spellStart"/>
      <w:r w:rsidRPr="00402976">
        <w:rPr>
          <w:rFonts w:asciiTheme="majorHAnsi" w:hAnsiTheme="majorHAnsi" w:cstheme="majorHAnsi"/>
          <w:sz w:val="21"/>
          <w:szCs w:val="21"/>
        </w:rPr>
        <w:t>Benante</w:t>
      </w:r>
      <w:proofErr w:type="spellEnd"/>
      <w:r w:rsidRPr="00402976">
        <w:rPr>
          <w:rFonts w:asciiTheme="majorHAnsi" w:hAnsiTheme="majorHAnsi" w:cstheme="majorHAnsi"/>
          <w:sz w:val="21"/>
          <w:szCs w:val="21"/>
        </w:rPr>
        <w:t xml:space="preserve">/drums, and Jon </w:t>
      </w:r>
      <w:proofErr w:type="spellStart"/>
      <w:r w:rsidRPr="00402976">
        <w:rPr>
          <w:rFonts w:asciiTheme="majorHAnsi" w:hAnsiTheme="majorHAnsi" w:cstheme="majorHAnsi"/>
          <w:sz w:val="21"/>
          <w:szCs w:val="21"/>
        </w:rPr>
        <w:t>Donais</w:t>
      </w:r>
      <w:proofErr w:type="spellEnd"/>
      <w:r w:rsidRPr="00402976">
        <w:rPr>
          <w:rFonts w:asciiTheme="majorHAnsi" w:hAnsiTheme="majorHAnsi" w:cstheme="majorHAnsi"/>
          <w:sz w:val="21"/>
          <w:szCs w:val="21"/>
        </w:rPr>
        <w:t xml:space="preserve">/guitar - to draw from all four decades - fan </w:t>
      </w:r>
      <w:proofErr w:type="spellStart"/>
      <w:r w:rsidRPr="00402976">
        <w:rPr>
          <w:rFonts w:asciiTheme="majorHAnsi" w:hAnsiTheme="majorHAnsi" w:cstheme="majorHAnsi"/>
          <w:sz w:val="21"/>
          <w:szCs w:val="21"/>
        </w:rPr>
        <w:t>favorite</w:t>
      </w:r>
      <w:proofErr w:type="spellEnd"/>
      <w:r w:rsidRPr="00402976">
        <w:rPr>
          <w:rFonts w:asciiTheme="majorHAnsi" w:hAnsiTheme="majorHAnsi" w:cstheme="majorHAnsi"/>
          <w:sz w:val="21"/>
          <w:szCs w:val="21"/>
        </w:rPr>
        <w:t xml:space="preserve"> and deep cuts </w:t>
      </w:r>
      <w:proofErr w:type="gramStart"/>
      <w:r w:rsidRPr="00402976">
        <w:rPr>
          <w:rFonts w:asciiTheme="majorHAnsi" w:hAnsiTheme="majorHAnsi" w:cstheme="majorHAnsi"/>
          <w:sz w:val="21"/>
          <w:szCs w:val="21"/>
        </w:rPr>
        <w:t>-  for</w:t>
      </w:r>
      <w:proofErr w:type="gramEnd"/>
      <w:r w:rsidRPr="00402976">
        <w:rPr>
          <w:rFonts w:asciiTheme="majorHAnsi" w:hAnsiTheme="majorHAnsi" w:cstheme="majorHAnsi"/>
          <w:sz w:val="21"/>
          <w:szCs w:val="21"/>
        </w:rPr>
        <w:t xml:space="preserve"> their nightly setlist.</w:t>
      </w:r>
    </w:p>
    <w:p w14:paraId="1873F303" w14:textId="77777777" w:rsidR="00402976" w:rsidRPr="00402976" w:rsidRDefault="00402976" w:rsidP="00402976">
      <w:pPr>
        <w:rPr>
          <w:rFonts w:asciiTheme="majorHAnsi" w:hAnsiTheme="majorHAnsi" w:cstheme="majorHAnsi"/>
          <w:sz w:val="21"/>
          <w:szCs w:val="21"/>
        </w:rPr>
      </w:pPr>
    </w:p>
    <w:p w14:paraId="333E676C" w14:textId="77777777" w:rsidR="00402976" w:rsidRPr="00402976" w:rsidRDefault="00402976" w:rsidP="00402976">
      <w:pPr>
        <w:rPr>
          <w:rFonts w:asciiTheme="majorHAnsi" w:hAnsiTheme="majorHAnsi" w:cstheme="majorHAnsi"/>
          <w:sz w:val="21"/>
          <w:szCs w:val="21"/>
        </w:rPr>
      </w:pPr>
      <w:r w:rsidRPr="00402976">
        <w:rPr>
          <w:rFonts w:asciiTheme="majorHAnsi" w:hAnsiTheme="majorHAnsi" w:cstheme="majorHAnsi"/>
          <w:sz w:val="21"/>
          <w:szCs w:val="21"/>
        </w:rPr>
        <w:t>"There's just something special about Europe," said Belladonna. "Our fans there have always had a full-fledged excitement about our shows, and I enjoy performing more than anyone can imagine, so we're really looking forward to this tour."</w:t>
      </w:r>
    </w:p>
    <w:p w14:paraId="7C126FF3" w14:textId="77777777" w:rsidR="00402976" w:rsidRPr="00402976" w:rsidRDefault="00402976" w:rsidP="00402976">
      <w:pPr>
        <w:rPr>
          <w:rFonts w:asciiTheme="majorHAnsi" w:hAnsiTheme="majorHAnsi" w:cstheme="majorHAnsi"/>
          <w:sz w:val="21"/>
          <w:szCs w:val="21"/>
        </w:rPr>
      </w:pPr>
    </w:p>
    <w:p w14:paraId="6A5DB5AF" w14:textId="77777777" w:rsidR="00402976" w:rsidRPr="00402976" w:rsidRDefault="00402976" w:rsidP="00402976">
      <w:pPr>
        <w:rPr>
          <w:rFonts w:asciiTheme="majorHAnsi" w:hAnsiTheme="majorHAnsi" w:cstheme="majorHAnsi"/>
          <w:sz w:val="21"/>
          <w:szCs w:val="21"/>
        </w:rPr>
      </w:pPr>
      <w:r w:rsidRPr="00402976">
        <w:rPr>
          <w:rFonts w:asciiTheme="majorHAnsi" w:hAnsiTheme="majorHAnsi" w:cstheme="majorHAnsi"/>
          <w:sz w:val="21"/>
          <w:szCs w:val="21"/>
        </w:rPr>
        <w:lastRenderedPageBreak/>
        <w:t>Dates for the UK leg of Anthrax’s 2022 European tour are as follows:</w:t>
      </w:r>
    </w:p>
    <w:p w14:paraId="280FF6E2" w14:textId="77777777" w:rsidR="00402976" w:rsidRPr="00402976" w:rsidRDefault="00402976" w:rsidP="00402976">
      <w:pPr>
        <w:rPr>
          <w:rFonts w:asciiTheme="majorHAnsi" w:hAnsiTheme="majorHAnsi" w:cstheme="majorHAnsi"/>
          <w:sz w:val="21"/>
          <w:szCs w:val="21"/>
        </w:rPr>
      </w:pPr>
    </w:p>
    <w:p w14:paraId="077EFCB2" w14:textId="77777777" w:rsidR="00402976" w:rsidRPr="00402976" w:rsidRDefault="00402976" w:rsidP="00DB0D6C">
      <w:pPr>
        <w:jc w:val="center"/>
        <w:rPr>
          <w:rFonts w:asciiTheme="majorHAnsi" w:hAnsiTheme="majorHAnsi" w:cstheme="majorHAnsi"/>
          <w:sz w:val="21"/>
          <w:szCs w:val="21"/>
        </w:rPr>
      </w:pPr>
      <w:r w:rsidRPr="00402976">
        <w:rPr>
          <w:rFonts w:asciiTheme="majorHAnsi" w:hAnsiTheme="majorHAnsi" w:cstheme="majorHAnsi"/>
          <w:b/>
          <w:bCs/>
          <w:sz w:val="21"/>
          <w:szCs w:val="21"/>
        </w:rPr>
        <w:t>SEPTEMBER</w:t>
      </w:r>
    </w:p>
    <w:p w14:paraId="2DB0DBCF" w14:textId="77777777" w:rsidR="00402976" w:rsidRPr="00402976" w:rsidRDefault="00402976" w:rsidP="00DB0D6C">
      <w:pPr>
        <w:jc w:val="center"/>
        <w:rPr>
          <w:rFonts w:asciiTheme="majorHAnsi" w:hAnsiTheme="majorHAnsi" w:cstheme="majorHAnsi"/>
          <w:sz w:val="21"/>
          <w:szCs w:val="21"/>
        </w:rPr>
      </w:pPr>
      <w:r w:rsidRPr="00402976">
        <w:rPr>
          <w:rFonts w:asciiTheme="majorHAnsi" w:hAnsiTheme="majorHAnsi" w:cstheme="majorHAnsi"/>
          <w:sz w:val="21"/>
          <w:szCs w:val="21"/>
        </w:rPr>
        <w:t>27   O2 Academy, Birmingham</w:t>
      </w:r>
    </w:p>
    <w:p w14:paraId="74ED4EF1" w14:textId="77777777" w:rsidR="00402976" w:rsidRPr="00402976" w:rsidRDefault="00402976" w:rsidP="00DB0D6C">
      <w:pPr>
        <w:jc w:val="center"/>
        <w:rPr>
          <w:rFonts w:asciiTheme="majorHAnsi" w:hAnsiTheme="majorHAnsi" w:cstheme="majorHAnsi"/>
          <w:sz w:val="21"/>
          <w:szCs w:val="21"/>
        </w:rPr>
      </w:pPr>
      <w:r w:rsidRPr="00402976">
        <w:rPr>
          <w:rFonts w:asciiTheme="majorHAnsi" w:hAnsiTheme="majorHAnsi" w:cstheme="majorHAnsi"/>
          <w:sz w:val="21"/>
          <w:szCs w:val="21"/>
        </w:rPr>
        <w:t>29   Academy, Manchester</w:t>
      </w:r>
    </w:p>
    <w:p w14:paraId="4EFA5CF9" w14:textId="77777777" w:rsidR="00402976" w:rsidRPr="00402976" w:rsidRDefault="00402976" w:rsidP="00DB0D6C">
      <w:pPr>
        <w:jc w:val="center"/>
        <w:rPr>
          <w:rFonts w:asciiTheme="majorHAnsi" w:hAnsiTheme="majorHAnsi" w:cstheme="majorHAnsi"/>
          <w:sz w:val="21"/>
          <w:szCs w:val="21"/>
        </w:rPr>
      </w:pPr>
      <w:r w:rsidRPr="00402976">
        <w:rPr>
          <w:rFonts w:asciiTheme="majorHAnsi" w:hAnsiTheme="majorHAnsi" w:cstheme="majorHAnsi"/>
          <w:sz w:val="21"/>
          <w:szCs w:val="21"/>
        </w:rPr>
        <w:t>30   O2 Academy, Glasgow</w:t>
      </w:r>
    </w:p>
    <w:p w14:paraId="75CDAC2C" w14:textId="77777777" w:rsidR="00402976" w:rsidRPr="00402976" w:rsidRDefault="00402976" w:rsidP="00DB0D6C">
      <w:pPr>
        <w:jc w:val="center"/>
        <w:rPr>
          <w:rFonts w:asciiTheme="majorHAnsi" w:hAnsiTheme="majorHAnsi" w:cstheme="majorHAnsi"/>
          <w:sz w:val="21"/>
          <w:szCs w:val="21"/>
        </w:rPr>
      </w:pPr>
    </w:p>
    <w:p w14:paraId="6E530D84" w14:textId="77777777" w:rsidR="00402976" w:rsidRPr="00402976" w:rsidRDefault="00402976" w:rsidP="00DB0D6C">
      <w:pPr>
        <w:jc w:val="center"/>
        <w:rPr>
          <w:rFonts w:asciiTheme="majorHAnsi" w:hAnsiTheme="majorHAnsi" w:cstheme="majorHAnsi"/>
          <w:sz w:val="21"/>
          <w:szCs w:val="21"/>
        </w:rPr>
      </w:pPr>
      <w:r w:rsidRPr="00402976">
        <w:rPr>
          <w:rFonts w:asciiTheme="majorHAnsi" w:hAnsiTheme="majorHAnsi" w:cstheme="majorHAnsi"/>
          <w:b/>
          <w:bCs/>
          <w:sz w:val="21"/>
          <w:szCs w:val="21"/>
        </w:rPr>
        <w:t>OCTOBER</w:t>
      </w:r>
    </w:p>
    <w:p w14:paraId="033A72C6" w14:textId="5865021B" w:rsidR="00402976" w:rsidRPr="00402976" w:rsidRDefault="00402976" w:rsidP="00DB0D6C">
      <w:pPr>
        <w:jc w:val="center"/>
        <w:rPr>
          <w:rFonts w:asciiTheme="majorHAnsi" w:hAnsiTheme="majorHAnsi" w:cstheme="majorHAnsi"/>
          <w:sz w:val="21"/>
          <w:szCs w:val="21"/>
        </w:rPr>
      </w:pPr>
      <w:r w:rsidRPr="00402976">
        <w:rPr>
          <w:rFonts w:asciiTheme="majorHAnsi" w:hAnsiTheme="majorHAnsi" w:cstheme="majorHAnsi"/>
          <w:sz w:val="21"/>
          <w:szCs w:val="21"/>
        </w:rPr>
        <w:t>1   O2 City Hall, Newcastle</w:t>
      </w:r>
    </w:p>
    <w:p w14:paraId="7451C61B" w14:textId="360E9CE0" w:rsidR="00402976" w:rsidRPr="00402976" w:rsidRDefault="00402976" w:rsidP="00DB0D6C">
      <w:pPr>
        <w:jc w:val="center"/>
        <w:rPr>
          <w:rFonts w:asciiTheme="majorHAnsi" w:hAnsiTheme="majorHAnsi" w:cstheme="majorHAnsi"/>
          <w:sz w:val="21"/>
          <w:szCs w:val="21"/>
        </w:rPr>
      </w:pPr>
      <w:r w:rsidRPr="00402976">
        <w:rPr>
          <w:rFonts w:asciiTheme="majorHAnsi" w:hAnsiTheme="majorHAnsi" w:cstheme="majorHAnsi"/>
          <w:sz w:val="21"/>
          <w:szCs w:val="21"/>
        </w:rPr>
        <w:t>3   O2 Academy, Leeds</w:t>
      </w:r>
    </w:p>
    <w:p w14:paraId="0029F226" w14:textId="69A519C2" w:rsidR="00402976" w:rsidRPr="00402976" w:rsidRDefault="00402976" w:rsidP="00DB0D6C">
      <w:pPr>
        <w:jc w:val="center"/>
        <w:rPr>
          <w:rFonts w:asciiTheme="majorHAnsi" w:hAnsiTheme="majorHAnsi" w:cstheme="majorHAnsi"/>
          <w:sz w:val="21"/>
          <w:szCs w:val="21"/>
        </w:rPr>
      </w:pPr>
      <w:r w:rsidRPr="00402976">
        <w:rPr>
          <w:rFonts w:asciiTheme="majorHAnsi" w:hAnsiTheme="majorHAnsi" w:cstheme="majorHAnsi"/>
          <w:sz w:val="21"/>
          <w:szCs w:val="21"/>
        </w:rPr>
        <w:t>4   Rock City, Nottingham</w:t>
      </w:r>
    </w:p>
    <w:p w14:paraId="643B5B6B" w14:textId="7DDA2640" w:rsidR="00402976" w:rsidRPr="00402976" w:rsidRDefault="00402976" w:rsidP="00DB0D6C">
      <w:pPr>
        <w:jc w:val="center"/>
        <w:rPr>
          <w:rFonts w:asciiTheme="majorHAnsi" w:hAnsiTheme="majorHAnsi" w:cstheme="majorHAnsi"/>
          <w:sz w:val="21"/>
          <w:szCs w:val="21"/>
        </w:rPr>
      </w:pPr>
      <w:r w:rsidRPr="00402976">
        <w:rPr>
          <w:rFonts w:asciiTheme="majorHAnsi" w:hAnsiTheme="majorHAnsi" w:cstheme="majorHAnsi"/>
          <w:sz w:val="21"/>
          <w:szCs w:val="21"/>
        </w:rPr>
        <w:t>6   O2 Academy, Bristol</w:t>
      </w:r>
    </w:p>
    <w:p w14:paraId="542EF9E1" w14:textId="34FA7257" w:rsidR="00402976" w:rsidRPr="00402976" w:rsidRDefault="00402976" w:rsidP="00DB0D6C">
      <w:pPr>
        <w:jc w:val="center"/>
        <w:rPr>
          <w:rFonts w:asciiTheme="majorHAnsi" w:hAnsiTheme="majorHAnsi" w:cstheme="majorHAnsi"/>
          <w:sz w:val="21"/>
          <w:szCs w:val="21"/>
        </w:rPr>
      </w:pPr>
      <w:r w:rsidRPr="00402976">
        <w:rPr>
          <w:rFonts w:asciiTheme="majorHAnsi" w:hAnsiTheme="majorHAnsi" w:cstheme="majorHAnsi"/>
          <w:sz w:val="21"/>
          <w:szCs w:val="21"/>
        </w:rPr>
        <w:t>8   O2 Academy Brixton, London</w:t>
      </w:r>
    </w:p>
    <w:p w14:paraId="053DB545" w14:textId="77777777" w:rsidR="00402976" w:rsidRPr="00402976" w:rsidRDefault="00402976" w:rsidP="00402976">
      <w:pPr>
        <w:rPr>
          <w:rFonts w:asciiTheme="majorHAnsi" w:hAnsiTheme="majorHAnsi" w:cstheme="majorHAnsi"/>
          <w:sz w:val="21"/>
          <w:szCs w:val="21"/>
        </w:rPr>
      </w:pPr>
    </w:p>
    <w:p w14:paraId="0B9722A2" w14:textId="01350F58" w:rsidR="008B6425" w:rsidRPr="008B6425" w:rsidRDefault="00402976" w:rsidP="008B6425">
      <w:pPr>
        <w:rPr>
          <w:rFonts w:asciiTheme="majorHAnsi" w:hAnsiTheme="majorHAnsi" w:cstheme="majorHAnsi"/>
          <w:color w:val="333333"/>
          <w:sz w:val="21"/>
          <w:szCs w:val="21"/>
        </w:rPr>
      </w:pPr>
      <w:r w:rsidRPr="00402976">
        <w:rPr>
          <w:rFonts w:asciiTheme="majorHAnsi" w:hAnsiTheme="majorHAnsi" w:cstheme="majorHAnsi"/>
          <w:b/>
          <w:bCs/>
          <w:color w:val="333333"/>
          <w:sz w:val="21"/>
          <w:szCs w:val="21"/>
        </w:rPr>
        <w:t xml:space="preserve">ABOUT ANTHRAX: </w:t>
      </w:r>
      <w:r w:rsidR="008B6425" w:rsidRPr="008B6425">
        <w:rPr>
          <w:rFonts w:asciiTheme="majorHAnsi" w:hAnsiTheme="majorHAnsi" w:cstheme="majorHAnsi"/>
          <w:color w:val="333333"/>
          <w:sz w:val="21"/>
          <w:szCs w:val="21"/>
        </w:rPr>
        <w:t xml:space="preserve"> July 18, </w:t>
      </w:r>
      <w:proofErr w:type="gramStart"/>
      <w:r w:rsidR="008B6425" w:rsidRPr="008B6425">
        <w:rPr>
          <w:rFonts w:asciiTheme="majorHAnsi" w:hAnsiTheme="majorHAnsi" w:cstheme="majorHAnsi"/>
          <w:color w:val="333333"/>
          <w:sz w:val="21"/>
          <w:szCs w:val="21"/>
        </w:rPr>
        <w:t>2021</w:t>
      </w:r>
      <w:proofErr w:type="gramEnd"/>
      <w:r w:rsidR="008B6425" w:rsidRPr="008B6425">
        <w:rPr>
          <w:rFonts w:asciiTheme="majorHAnsi" w:hAnsiTheme="majorHAnsi" w:cstheme="majorHAnsi"/>
          <w:color w:val="333333"/>
          <w:sz w:val="21"/>
          <w:szCs w:val="21"/>
        </w:rPr>
        <w:t xml:space="preserve"> marked Anthrax's 40th anniversary, during which time the band released 11 studio albums, was awarded multiple Gold and Platinum certifications, received six GRAMMY nominations, and a host of other accolades from the media, the music industry, and fans.  In 1991, the band helped break down race and genre barriers when they collaborated with Public Enemy on the track "Bring </w:t>
      </w:r>
      <w:proofErr w:type="gramStart"/>
      <w:r w:rsidR="008B6425" w:rsidRPr="008B6425">
        <w:rPr>
          <w:rFonts w:asciiTheme="majorHAnsi" w:hAnsiTheme="majorHAnsi" w:cstheme="majorHAnsi"/>
          <w:color w:val="333333"/>
          <w:sz w:val="21"/>
          <w:szCs w:val="21"/>
        </w:rPr>
        <w:t>The</w:t>
      </w:r>
      <w:proofErr w:type="gramEnd"/>
      <w:r w:rsidR="008B6425" w:rsidRPr="008B6425">
        <w:rPr>
          <w:rFonts w:asciiTheme="majorHAnsi" w:hAnsiTheme="majorHAnsi" w:cstheme="majorHAnsi"/>
          <w:color w:val="333333"/>
          <w:sz w:val="21"/>
          <w:szCs w:val="21"/>
        </w:rPr>
        <w:t xml:space="preserve"> Noise," and was the first metal band to have its music heard on Mars when NASA played "Got The Time" to wake up the Mars Rover in 2012.  Along with Metallica, Slayer, and Megadeth, Anthrax is a card-carrying member of The Big Four, the four bands that defined the speed/thrash/metal genre. Anthrax has also introduced a series of now sold-out signature whiskeys and bourbons and partnered with the Stockholm-based NEZUMI Studios for a high-end, limited-edition </w:t>
      </w:r>
      <w:proofErr w:type="spellStart"/>
      <w:r w:rsidR="008B6425" w:rsidRPr="008B6425">
        <w:rPr>
          <w:rFonts w:asciiTheme="majorHAnsi" w:hAnsiTheme="majorHAnsi" w:cstheme="majorHAnsi"/>
          <w:color w:val="333333"/>
          <w:sz w:val="21"/>
          <w:szCs w:val="21"/>
        </w:rPr>
        <w:t>Baleine</w:t>
      </w:r>
      <w:proofErr w:type="spellEnd"/>
      <w:r w:rsidR="008B6425" w:rsidRPr="008B6425">
        <w:rPr>
          <w:rFonts w:asciiTheme="majorHAnsi" w:hAnsiTheme="majorHAnsi" w:cstheme="majorHAnsi"/>
          <w:color w:val="333333"/>
          <w:sz w:val="21"/>
          <w:szCs w:val="21"/>
        </w:rPr>
        <w:t xml:space="preserve"> dive watch. Twenty-twenty-one also saw the release of Z2 Comics' "Among the Living" graphic novel with a track-by-track storyline inspired by Anthrax's iconic 1987 album, Among </w:t>
      </w:r>
      <w:proofErr w:type="gramStart"/>
      <w:r w:rsidR="008B6425" w:rsidRPr="008B6425">
        <w:rPr>
          <w:rFonts w:asciiTheme="majorHAnsi" w:hAnsiTheme="majorHAnsi" w:cstheme="majorHAnsi"/>
          <w:color w:val="333333"/>
          <w:sz w:val="21"/>
          <w:szCs w:val="21"/>
        </w:rPr>
        <w:t>The</w:t>
      </w:r>
      <w:proofErr w:type="gramEnd"/>
      <w:r w:rsidR="008B6425" w:rsidRPr="008B6425">
        <w:rPr>
          <w:rFonts w:asciiTheme="majorHAnsi" w:hAnsiTheme="majorHAnsi" w:cstheme="majorHAnsi"/>
          <w:color w:val="333333"/>
          <w:sz w:val="21"/>
          <w:szCs w:val="21"/>
        </w:rPr>
        <w:t xml:space="preserve"> Living.  The book pulls together a "who's who" of names from the worlds of comics and music who created "bubble dialogue" and original artwork to express what the songs meant to them. Taking advantage of COVID-19's prohibition of concert touring, the band has been hard at work writing the next Anthrax album.</w:t>
      </w:r>
    </w:p>
    <w:p w14:paraId="40185095" w14:textId="77777777" w:rsidR="008B6425" w:rsidRPr="008B6425" w:rsidRDefault="008B6425" w:rsidP="008B6425">
      <w:pPr>
        <w:rPr>
          <w:rFonts w:asciiTheme="majorHAnsi" w:hAnsiTheme="majorHAnsi" w:cstheme="majorHAnsi"/>
          <w:color w:val="333333"/>
          <w:sz w:val="21"/>
          <w:szCs w:val="21"/>
        </w:rPr>
      </w:pPr>
      <w:r w:rsidRPr="008B6425">
        <w:rPr>
          <w:rFonts w:asciiTheme="majorHAnsi" w:hAnsiTheme="majorHAnsi" w:cstheme="majorHAnsi"/>
          <w:color w:val="333333"/>
          <w:sz w:val="21"/>
          <w:szCs w:val="21"/>
        </w:rPr>
        <w:t> </w:t>
      </w:r>
    </w:p>
    <w:p w14:paraId="7FD832A6" w14:textId="77777777" w:rsidR="008B6425" w:rsidRPr="008B6425" w:rsidRDefault="008B6425" w:rsidP="008B6425">
      <w:pPr>
        <w:rPr>
          <w:rFonts w:asciiTheme="majorHAnsi" w:hAnsiTheme="majorHAnsi" w:cstheme="majorHAnsi"/>
          <w:color w:val="333333"/>
          <w:sz w:val="21"/>
          <w:szCs w:val="21"/>
        </w:rPr>
      </w:pPr>
      <w:r w:rsidRPr="008B6425">
        <w:rPr>
          <w:rFonts w:asciiTheme="majorHAnsi" w:hAnsiTheme="majorHAnsi" w:cstheme="majorHAnsi"/>
          <w:color w:val="333333"/>
          <w:sz w:val="21"/>
          <w:szCs w:val="21"/>
        </w:rPr>
        <w:t xml:space="preserve">For Anthrax, 2022 is already off to a great start, but their 40th anniversary isn't quite in the band's rear-view mirror.  Unable to launch a planned 40th anniversary world tour due to COVID, the band will launch that World Tour this year.  The celebrations start with </w:t>
      </w:r>
      <w:proofErr w:type="gramStart"/>
      <w:r w:rsidRPr="008B6425">
        <w:rPr>
          <w:rFonts w:asciiTheme="majorHAnsi" w:hAnsiTheme="majorHAnsi" w:cstheme="majorHAnsi"/>
          <w:color w:val="333333"/>
          <w:sz w:val="21"/>
          <w:szCs w:val="21"/>
        </w:rPr>
        <w:t>an</w:t>
      </w:r>
      <w:proofErr w:type="gramEnd"/>
      <w:r w:rsidRPr="008B6425">
        <w:rPr>
          <w:rFonts w:asciiTheme="majorHAnsi" w:hAnsiTheme="majorHAnsi" w:cstheme="majorHAnsi"/>
          <w:color w:val="333333"/>
          <w:sz w:val="21"/>
          <w:szCs w:val="21"/>
        </w:rPr>
        <w:t xml:space="preserve"> headline trek in the UK in Fall.</w:t>
      </w:r>
    </w:p>
    <w:p w14:paraId="241C184C" w14:textId="77777777" w:rsidR="008B6425" w:rsidRPr="008B6425" w:rsidRDefault="008B6425" w:rsidP="008B6425">
      <w:pPr>
        <w:rPr>
          <w:rFonts w:asciiTheme="majorHAnsi" w:hAnsiTheme="majorHAnsi" w:cstheme="majorHAnsi"/>
          <w:color w:val="333333"/>
          <w:sz w:val="21"/>
          <w:szCs w:val="21"/>
        </w:rPr>
      </w:pPr>
    </w:p>
    <w:p w14:paraId="4728EBC8" w14:textId="04DB1ED8" w:rsidR="00402976" w:rsidRDefault="008B6425" w:rsidP="008B6425">
      <w:pPr>
        <w:rPr>
          <w:rFonts w:asciiTheme="majorHAnsi" w:hAnsiTheme="majorHAnsi" w:cstheme="majorHAnsi"/>
          <w:color w:val="333333"/>
          <w:sz w:val="21"/>
          <w:szCs w:val="21"/>
        </w:rPr>
      </w:pPr>
      <w:r w:rsidRPr="008B6425">
        <w:rPr>
          <w:rFonts w:asciiTheme="majorHAnsi" w:hAnsiTheme="majorHAnsi" w:cstheme="majorHAnsi"/>
          <w:b/>
          <w:bCs/>
          <w:color w:val="333333"/>
          <w:sz w:val="21"/>
          <w:szCs w:val="21"/>
        </w:rPr>
        <w:t xml:space="preserve">Anthrax </w:t>
      </w:r>
      <w:proofErr w:type="gramStart"/>
      <w:r w:rsidRPr="008B6425">
        <w:rPr>
          <w:rFonts w:asciiTheme="majorHAnsi" w:hAnsiTheme="majorHAnsi" w:cstheme="majorHAnsi"/>
          <w:b/>
          <w:bCs/>
          <w:color w:val="333333"/>
          <w:sz w:val="21"/>
          <w:szCs w:val="21"/>
        </w:rPr>
        <w:t>is:</w:t>
      </w:r>
      <w:proofErr w:type="gramEnd"/>
      <w:r w:rsidRPr="008B6425">
        <w:rPr>
          <w:rFonts w:asciiTheme="majorHAnsi" w:hAnsiTheme="majorHAnsi" w:cstheme="majorHAnsi"/>
          <w:color w:val="333333"/>
          <w:sz w:val="21"/>
          <w:szCs w:val="21"/>
        </w:rPr>
        <w:t xml:space="preserve">  Scott Ian/guitars, Frank Bello/bass, Charlie </w:t>
      </w:r>
      <w:proofErr w:type="spellStart"/>
      <w:r w:rsidRPr="008B6425">
        <w:rPr>
          <w:rFonts w:asciiTheme="majorHAnsi" w:hAnsiTheme="majorHAnsi" w:cstheme="majorHAnsi"/>
          <w:color w:val="333333"/>
          <w:sz w:val="21"/>
          <w:szCs w:val="21"/>
        </w:rPr>
        <w:t>Benante</w:t>
      </w:r>
      <w:proofErr w:type="spellEnd"/>
      <w:r w:rsidRPr="008B6425">
        <w:rPr>
          <w:rFonts w:asciiTheme="majorHAnsi" w:hAnsiTheme="majorHAnsi" w:cstheme="majorHAnsi"/>
          <w:color w:val="333333"/>
          <w:sz w:val="21"/>
          <w:szCs w:val="21"/>
        </w:rPr>
        <w:t xml:space="preserve">/drums, Joey Belladonna/vocals, Jonathan </w:t>
      </w:r>
      <w:proofErr w:type="spellStart"/>
      <w:r w:rsidRPr="008B6425">
        <w:rPr>
          <w:rFonts w:asciiTheme="majorHAnsi" w:hAnsiTheme="majorHAnsi" w:cstheme="majorHAnsi"/>
          <w:color w:val="333333"/>
          <w:sz w:val="21"/>
          <w:szCs w:val="21"/>
        </w:rPr>
        <w:t>Donias</w:t>
      </w:r>
      <w:proofErr w:type="spellEnd"/>
      <w:r w:rsidRPr="008B6425">
        <w:rPr>
          <w:rFonts w:asciiTheme="majorHAnsi" w:hAnsiTheme="majorHAnsi" w:cstheme="majorHAnsi"/>
          <w:color w:val="333333"/>
          <w:sz w:val="21"/>
          <w:szCs w:val="21"/>
        </w:rPr>
        <w:t>/guitars.</w:t>
      </w:r>
    </w:p>
    <w:p w14:paraId="653B0162" w14:textId="77777777" w:rsidR="00DB0D6C" w:rsidRPr="00402976" w:rsidRDefault="00DB0D6C" w:rsidP="008B6425">
      <w:pPr>
        <w:rPr>
          <w:rFonts w:asciiTheme="majorHAnsi" w:hAnsiTheme="majorHAnsi" w:cstheme="majorHAnsi"/>
          <w:color w:val="333333"/>
          <w:sz w:val="21"/>
          <w:szCs w:val="21"/>
        </w:rPr>
      </w:pPr>
    </w:p>
    <w:p w14:paraId="07EA39D1" w14:textId="77777777" w:rsidR="00402976" w:rsidRPr="00402976" w:rsidRDefault="00402976" w:rsidP="00DB0D6C">
      <w:pPr>
        <w:jc w:val="center"/>
        <w:rPr>
          <w:rFonts w:asciiTheme="majorHAnsi" w:hAnsiTheme="majorHAnsi" w:cstheme="majorHAnsi"/>
          <w:color w:val="333333"/>
          <w:sz w:val="21"/>
          <w:szCs w:val="21"/>
        </w:rPr>
      </w:pPr>
      <w:r w:rsidRPr="00402976">
        <w:rPr>
          <w:rFonts w:asciiTheme="majorHAnsi" w:hAnsiTheme="majorHAnsi" w:cstheme="majorHAnsi"/>
          <w:noProof/>
          <w:color w:val="000000"/>
          <w:sz w:val="21"/>
          <w:szCs w:val="21"/>
        </w:rPr>
        <w:drawing>
          <wp:inline distT="0" distB="0" distL="0" distR="0" wp14:anchorId="2885B0DC" wp14:editId="40793460">
            <wp:extent cx="3382585" cy="2255057"/>
            <wp:effectExtent l="0" t="0" r="0" b="5715"/>
            <wp:docPr id="4" name="Picture 4" descr="A group of people sitting on a tra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on a trai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0631" cy="2273754"/>
                    </a:xfrm>
                    <a:prstGeom prst="rect">
                      <a:avLst/>
                    </a:prstGeom>
                  </pic:spPr>
                </pic:pic>
              </a:graphicData>
            </a:graphic>
          </wp:inline>
        </w:drawing>
      </w:r>
    </w:p>
    <w:p w14:paraId="36648B3E" w14:textId="45D05984" w:rsidR="004A7B82" w:rsidRPr="00402976" w:rsidRDefault="004A7B82" w:rsidP="00651D4F">
      <w:pPr>
        <w:jc w:val="center"/>
        <w:rPr>
          <w:rFonts w:asciiTheme="majorHAnsi" w:hAnsiTheme="majorHAnsi" w:cstheme="majorHAnsi"/>
          <w:b/>
          <w:bCs/>
          <w:color w:val="000000" w:themeColor="text1"/>
        </w:rPr>
      </w:pPr>
    </w:p>
    <w:p w14:paraId="5858EE5B" w14:textId="64782196" w:rsidR="00651D4F" w:rsidRPr="00402976" w:rsidRDefault="00651D4F" w:rsidP="00651D4F">
      <w:pPr>
        <w:pStyle w:val="Default"/>
        <w:spacing w:before="0"/>
        <w:jc w:val="center"/>
        <w:rPr>
          <w:rStyle w:val="None"/>
          <w:rFonts w:asciiTheme="majorHAnsi" w:eastAsia="Times Roman" w:hAnsiTheme="majorHAnsi" w:cstheme="majorHAnsi"/>
          <w:b/>
          <w:bCs/>
          <w:color w:val="000000" w:themeColor="text1"/>
        </w:rPr>
      </w:pPr>
      <w:r w:rsidRPr="00402976">
        <w:rPr>
          <w:rFonts w:asciiTheme="majorHAnsi" w:hAnsiTheme="majorHAnsi" w:cstheme="majorHAnsi"/>
          <w:b/>
          <w:bCs/>
          <w:color w:val="000000" w:themeColor="text1"/>
          <w:lang w:val="en-US"/>
        </w:rPr>
        <w:t xml:space="preserve">For more on </w:t>
      </w:r>
      <w:r w:rsidR="007D4565" w:rsidRPr="00402976">
        <w:rPr>
          <w:rFonts w:asciiTheme="majorHAnsi" w:hAnsiTheme="majorHAnsi" w:cstheme="majorHAnsi"/>
          <w:b/>
          <w:bCs/>
          <w:color w:val="000000" w:themeColor="text1"/>
          <w:lang w:val="en-US"/>
        </w:rPr>
        <w:t>info</w:t>
      </w:r>
      <w:r w:rsidRPr="00402976">
        <w:rPr>
          <w:rFonts w:asciiTheme="majorHAnsi" w:hAnsiTheme="majorHAnsi" w:cstheme="majorHAnsi"/>
          <w:b/>
          <w:bCs/>
          <w:color w:val="000000" w:themeColor="text1"/>
          <w:lang w:val="en-US"/>
        </w:rPr>
        <w:t xml:space="preserve"> contact </w:t>
      </w:r>
      <w:hyperlink r:id="rId12" w:history="1">
        <w:r w:rsidRPr="00402976">
          <w:rPr>
            <w:rStyle w:val="Hyperlink"/>
            <w:rFonts w:asciiTheme="majorHAnsi" w:hAnsiTheme="majorHAnsi" w:cstheme="majorHAnsi"/>
            <w:b/>
            <w:bCs/>
            <w:color w:val="000000" w:themeColor="text1"/>
            <w:lang w:val="en-US"/>
          </w:rPr>
          <w:t>warren@chuffmedia.com</w:t>
        </w:r>
      </w:hyperlink>
    </w:p>
    <w:p w14:paraId="6506FE5C" w14:textId="77777777" w:rsidR="00651D4F" w:rsidRPr="00402976" w:rsidRDefault="00651D4F" w:rsidP="00651D4F">
      <w:pPr>
        <w:jc w:val="center"/>
        <w:rPr>
          <w:rFonts w:asciiTheme="majorHAnsi" w:hAnsiTheme="majorHAnsi" w:cstheme="majorHAnsi"/>
          <w:b/>
          <w:bCs/>
          <w:color w:val="000000" w:themeColor="text1"/>
        </w:rPr>
      </w:pPr>
    </w:p>
    <w:sectPr w:rsidR="00651D4F" w:rsidRPr="00402976" w:rsidSect="004A7B82">
      <w:footerReference w:type="even" r:id="rId13"/>
      <w:footerReference w:type="default" r:id="rId14"/>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CF92" w14:textId="77777777" w:rsidR="009607F6" w:rsidRDefault="009607F6" w:rsidP="00FA7441">
      <w:r>
        <w:separator/>
      </w:r>
    </w:p>
  </w:endnote>
  <w:endnote w:type="continuationSeparator" w:id="0">
    <w:p w14:paraId="66C859C2" w14:textId="77777777" w:rsidR="009607F6" w:rsidRDefault="009607F6"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000000">
    <w:pPr>
      <w:pStyle w:val="Footer"/>
    </w:pPr>
    <w:sdt>
      <w:sdtPr>
        <w:id w:val="969400743"/>
        <w:placeholder>
          <w:docPart w:val="4DE597CF3BA06544943C04FFB5D9DFE4"/>
        </w:placeholder>
        <w:temporary/>
        <w:showingPlcHdr/>
      </w:sdt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Content>
        <w:r w:rsidR="00FA7441">
          <w:t>[Type text]</w:t>
        </w:r>
      </w:sdtContent>
    </w:sdt>
    <w:r w:rsidR="00FA7441">
      <w:ptab w:relativeTo="margin" w:alignment="right" w:leader="none"/>
    </w:r>
    <w:sdt>
      <w:sdtPr>
        <w:id w:val="969400753"/>
        <w:placeholder>
          <w:docPart w:val="82D00103B8FAB642B1710C6BB3B15D70"/>
        </w:placeholder>
        <w:temporary/>
        <w:showingPlcHdr/>
      </w:sdt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26A7" w14:textId="77777777" w:rsidR="009607F6" w:rsidRDefault="009607F6" w:rsidP="00FA7441">
      <w:r>
        <w:separator/>
      </w:r>
    </w:p>
  </w:footnote>
  <w:footnote w:type="continuationSeparator" w:id="0">
    <w:p w14:paraId="2CBAC30C" w14:textId="77777777" w:rsidR="009607F6" w:rsidRDefault="009607F6"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51607"/>
    <w:multiLevelType w:val="multilevel"/>
    <w:tmpl w:val="9448F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7B519A"/>
    <w:multiLevelType w:val="hybridMultilevel"/>
    <w:tmpl w:val="26444152"/>
    <w:numStyleLink w:val="Numbered"/>
  </w:abstractNum>
  <w:abstractNum w:abstractNumId="2" w15:restartNumberingAfterBreak="0">
    <w:nsid w:val="6D970456"/>
    <w:multiLevelType w:val="hybridMultilevel"/>
    <w:tmpl w:val="26444152"/>
    <w:styleLink w:val="Numbered"/>
    <w:lvl w:ilvl="0" w:tplc="4DE24DBC">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1" w:tplc="A3DA82AC">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2" w:tplc="63CAD7A4">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3" w:tplc="6944DDB8">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4" w:tplc="90D2471A">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5" w:tplc="1B586214">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6" w:tplc="182C9A7E">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7" w:tplc="54EEBAD6">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8" w:tplc="32D6A720">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abstractNum>
  <w:num w:numId="1" w16cid:durableId="1329597243">
    <w:abstractNumId w:val="2"/>
  </w:num>
  <w:num w:numId="2" w16cid:durableId="568420923">
    <w:abstractNumId w:val="1"/>
  </w:num>
  <w:num w:numId="3" w16cid:durableId="1933127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1593B"/>
    <w:rsid w:val="00026AB6"/>
    <w:rsid w:val="00032678"/>
    <w:rsid w:val="00046588"/>
    <w:rsid w:val="0005096D"/>
    <w:rsid w:val="00073B95"/>
    <w:rsid w:val="000777F3"/>
    <w:rsid w:val="00084C7D"/>
    <w:rsid w:val="000951E2"/>
    <w:rsid w:val="000A10B6"/>
    <w:rsid w:val="000E0DEA"/>
    <w:rsid w:val="000F11C4"/>
    <w:rsid w:val="000F56B5"/>
    <w:rsid w:val="00112F21"/>
    <w:rsid w:val="00116353"/>
    <w:rsid w:val="00134DDE"/>
    <w:rsid w:val="00157460"/>
    <w:rsid w:val="00165BD6"/>
    <w:rsid w:val="001774C1"/>
    <w:rsid w:val="00184243"/>
    <w:rsid w:val="00197495"/>
    <w:rsid w:val="001B27AD"/>
    <w:rsid w:val="001D486E"/>
    <w:rsid w:val="002801DA"/>
    <w:rsid w:val="00281333"/>
    <w:rsid w:val="002B64D7"/>
    <w:rsid w:val="002C2663"/>
    <w:rsid w:val="002C3D58"/>
    <w:rsid w:val="002D7167"/>
    <w:rsid w:val="002E1089"/>
    <w:rsid w:val="002F2107"/>
    <w:rsid w:val="003017C0"/>
    <w:rsid w:val="00331F2C"/>
    <w:rsid w:val="0034106B"/>
    <w:rsid w:val="00363A21"/>
    <w:rsid w:val="003747DD"/>
    <w:rsid w:val="00380F3B"/>
    <w:rsid w:val="003A4D32"/>
    <w:rsid w:val="00402976"/>
    <w:rsid w:val="00430918"/>
    <w:rsid w:val="00474EF0"/>
    <w:rsid w:val="004A7B82"/>
    <w:rsid w:val="004E5FAA"/>
    <w:rsid w:val="00510AF7"/>
    <w:rsid w:val="00516E21"/>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51D4F"/>
    <w:rsid w:val="006633E1"/>
    <w:rsid w:val="006821B5"/>
    <w:rsid w:val="006A16F3"/>
    <w:rsid w:val="006B31DD"/>
    <w:rsid w:val="006B5585"/>
    <w:rsid w:val="006C5864"/>
    <w:rsid w:val="006D0CDB"/>
    <w:rsid w:val="006F7876"/>
    <w:rsid w:val="00706225"/>
    <w:rsid w:val="007132B4"/>
    <w:rsid w:val="007266F4"/>
    <w:rsid w:val="00735EC8"/>
    <w:rsid w:val="0077727A"/>
    <w:rsid w:val="0078190F"/>
    <w:rsid w:val="007A7C9E"/>
    <w:rsid w:val="007D4565"/>
    <w:rsid w:val="007E17E1"/>
    <w:rsid w:val="007E2E13"/>
    <w:rsid w:val="007F009B"/>
    <w:rsid w:val="008331FD"/>
    <w:rsid w:val="008678BC"/>
    <w:rsid w:val="008B49FD"/>
    <w:rsid w:val="008B6425"/>
    <w:rsid w:val="008D6483"/>
    <w:rsid w:val="008E0A0B"/>
    <w:rsid w:val="008F76A9"/>
    <w:rsid w:val="00900009"/>
    <w:rsid w:val="00932B84"/>
    <w:rsid w:val="0094239B"/>
    <w:rsid w:val="00943C6B"/>
    <w:rsid w:val="009607F6"/>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81E95"/>
    <w:rsid w:val="00BA5155"/>
    <w:rsid w:val="00BD1A02"/>
    <w:rsid w:val="00BD492F"/>
    <w:rsid w:val="00C01D5E"/>
    <w:rsid w:val="00C103E9"/>
    <w:rsid w:val="00C12A0E"/>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27098"/>
    <w:rsid w:val="00D62A75"/>
    <w:rsid w:val="00D7451F"/>
    <w:rsid w:val="00D76EFB"/>
    <w:rsid w:val="00D922F2"/>
    <w:rsid w:val="00DA024F"/>
    <w:rsid w:val="00DA7A69"/>
    <w:rsid w:val="00DB0D6C"/>
    <w:rsid w:val="00DB7C0C"/>
    <w:rsid w:val="00DC1609"/>
    <w:rsid w:val="00DD0B40"/>
    <w:rsid w:val="00DD3FDA"/>
    <w:rsid w:val="00DD481A"/>
    <w:rsid w:val="00E55710"/>
    <w:rsid w:val="00E70AD0"/>
    <w:rsid w:val="00E72FB2"/>
    <w:rsid w:val="00E8559F"/>
    <w:rsid w:val="00E942C4"/>
    <w:rsid w:val="00ED73A6"/>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Default">
    <w:name w:val="Default"/>
    <w:rsid w:val="00651D4F"/>
    <w:pPr>
      <w:pBdr>
        <w:top w:val="nil"/>
        <w:left w:val="nil"/>
        <w:bottom w:val="nil"/>
        <w:right w:val="nil"/>
        <w:between w:val="nil"/>
        <w:bar w:val="nil"/>
      </w:pBdr>
      <w:spacing w:before="160"/>
    </w:pPr>
    <w:rPr>
      <w:rFonts w:ascii="Helvetica Neue" w:eastAsia="Arial Unicode MS" w:hAnsi="Helvetica Neue" w:cs="Arial Unicode MS"/>
      <w:color w:val="000000"/>
      <w:bdr w:val="nil"/>
      <w:lang w:val="de-DE" w:eastAsia="en-GB"/>
      <w14:textOutline w14:w="0" w14:cap="flat" w14:cmpd="sng" w14:algn="ctr">
        <w14:noFill/>
        <w14:prstDash w14:val="solid"/>
        <w14:bevel/>
      </w14:textOutline>
    </w:rPr>
  </w:style>
  <w:style w:type="character" w:customStyle="1" w:styleId="None">
    <w:name w:val="None"/>
    <w:rsid w:val="00651D4F"/>
  </w:style>
  <w:style w:type="character" w:customStyle="1" w:styleId="Hyperlink0">
    <w:name w:val="Hyperlink.0"/>
    <w:basedOn w:val="None"/>
    <w:rsid w:val="00651D4F"/>
    <w:rPr>
      <w:outline w:val="0"/>
      <w:color w:val="1155CC"/>
      <w:u w:val="single"/>
    </w:rPr>
  </w:style>
  <w:style w:type="numbering" w:customStyle="1" w:styleId="Numbered">
    <w:name w:val="Numbered"/>
    <w:rsid w:val="00651D4F"/>
    <w:pPr>
      <w:numPr>
        <w:numId w:val="1"/>
      </w:numPr>
    </w:pPr>
  </w:style>
  <w:style w:type="character" w:customStyle="1" w:styleId="Hyperlink1">
    <w:name w:val="Hyperlink.1"/>
    <w:basedOn w:val="Hyperlink"/>
    <w:rsid w:val="00651D4F"/>
    <w:rPr>
      <w:color w:val="0000FF"/>
      <w:u w:val="single"/>
    </w:rPr>
  </w:style>
  <w:style w:type="character" w:customStyle="1" w:styleId="marknohqb8sbe">
    <w:name w:val="marknohqb8sbe"/>
    <w:basedOn w:val="DefaultParagraphFont"/>
    <w:rsid w:val="007D4565"/>
  </w:style>
  <w:style w:type="character" w:customStyle="1" w:styleId="marks0lxzj185">
    <w:name w:val="marks0lxzj185"/>
    <w:basedOn w:val="DefaultParagraphFont"/>
    <w:rsid w:val="007D4565"/>
  </w:style>
  <w:style w:type="character" w:customStyle="1" w:styleId="markwybkxaxcd">
    <w:name w:val="markwybkxaxcd"/>
    <w:basedOn w:val="DefaultParagraphFont"/>
    <w:rsid w:val="007D4565"/>
  </w:style>
  <w:style w:type="character" w:customStyle="1" w:styleId="markjy8y5lkpa">
    <w:name w:val="markjy8y5lkpa"/>
    <w:basedOn w:val="DefaultParagraphFont"/>
    <w:rsid w:val="007D4565"/>
  </w:style>
  <w:style w:type="character" w:customStyle="1" w:styleId="markpu39vwcp6">
    <w:name w:val="markpu39vwcp6"/>
    <w:basedOn w:val="DefaultParagraphFont"/>
    <w:rsid w:val="007D4565"/>
  </w:style>
  <w:style w:type="character" w:customStyle="1" w:styleId="markkmii751si">
    <w:name w:val="markkmii751si"/>
    <w:basedOn w:val="DefaultParagraphFont"/>
    <w:rsid w:val="007D4565"/>
  </w:style>
  <w:style w:type="character" w:customStyle="1" w:styleId="markqi93kdtnk">
    <w:name w:val="markqi93kdtnk"/>
    <w:basedOn w:val="DefaultParagraphFont"/>
    <w:rsid w:val="007D4565"/>
  </w:style>
  <w:style w:type="character" w:customStyle="1" w:styleId="markaqucqpu7o">
    <w:name w:val="markaqucqpu7o"/>
    <w:basedOn w:val="DefaultParagraphFont"/>
    <w:rsid w:val="007D4565"/>
  </w:style>
  <w:style w:type="character" w:customStyle="1" w:styleId="markmlb35sbsz">
    <w:name w:val="markmlb35sbsz"/>
    <w:basedOn w:val="DefaultParagraphFont"/>
    <w:rsid w:val="007D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6910">
      <w:bodyDiv w:val="1"/>
      <w:marLeft w:val="0"/>
      <w:marRight w:val="0"/>
      <w:marTop w:val="0"/>
      <w:marBottom w:val="0"/>
      <w:divBdr>
        <w:top w:val="none" w:sz="0" w:space="0" w:color="auto"/>
        <w:left w:val="none" w:sz="0" w:space="0" w:color="auto"/>
        <w:bottom w:val="none" w:sz="0" w:space="0" w:color="auto"/>
        <w:right w:val="none" w:sz="0" w:space="0" w:color="auto"/>
      </w:divBdr>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918637191">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rren@chuffme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RUhuMJctjm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83BEA"/>
    <w:rsid w:val="004601F6"/>
    <w:rsid w:val="004A39BB"/>
    <w:rsid w:val="005B2A5C"/>
    <w:rsid w:val="0062217E"/>
    <w:rsid w:val="0064589B"/>
    <w:rsid w:val="00650030"/>
    <w:rsid w:val="00761CF9"/>
    <w:rsid w:val="009056DB"/>
    <w:rsid w:val="00946F13"/>
    <w:rsid w:val="0098431F"/>
    <w:rsid w:val="00985546"/>
    <w:rsid w:val="009A05F7"/>
    <w:rsid w:val="009A57FE"/>
    <w:rsid w:val="009D77D8"/>
    <w:rsid w:val="00A33824"/>
    <w:rsid w:val="00A62035"/>
    <w:rsid w:val="00AB364E"/>
    <w:rsid w:val="00B4316D"/>
    <w:rsid w:val="00C52535"/>
    <w:rsid w:val="00CE692B"/>
    <w:rsid w:val="00D9242D"/>
    <w:rsid w:val="00F45D53"/>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4</cp:revision>
  <cp:lastPrinted>2021-02-10T13:36:00Z</cp:lastPrinted>
  <dcterms:created xsi:type="dcterms:W3CDTF">2022-06-20T10:16:00Z</dcterms:created>
  <dcterms:modified xsi:type="dcterms:W3CDTF">2022-06-20T12:10:00Z</dcterms:modified>
</cp:coreProperties>
</file>