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DADF" w14:textId="34322B42" w:rsidR="00F2765C" w:rsidRPr="00F2765C" w:rsidRDefault="00F2765C" w:rsidP="00F2765C">
      <w:pPr>
        <w:jc w:val="center"/>
        <w:rPr>
          <w:rFonts w:ascii="Helvetica" w:eastAsia="Tahoma" w:hAnsi="Helvetica" w:cs="Tahoma"/>
          <w:b/>
          <w:bCs/>
          <w:sz w:val="40"/>
          <w:szCs w:val="40"/>
        </w:rPr>
      </w:pPr>
      <w:r w:rsidRPr="00F2765C">
        <w:rPr>
          <w:rFonts w:ascii="Helvetica" w:eastAsia="Tahoma" w:hAnsi="Helvetica" w:cs="Tahoma"/>
          <w:b/>
          <w:bCs/>
          <w:sz w:val="40"/>
          <w:szCs w:val="40"/>
        </w:rPr>
        <w:t>GOOD NEIGHBOURS</w:t>
      </w:r>
    </w:p>
    <w:p w14:paraId="6F437799" w14:textId="77777777" w:rsidR="00F2765C" w:rsidRPr="00F2765C" w:rsidRDefault="00F2765C" w:rsidP="00F2765C">
      <w:pPr>
        <w:jc w:val="center"/>
        <w:rPr>
          <w:rFonts w:ascii="Helvetica" w:eastAsia="Tahoma" w:hAnsi="Helvetica" w:cs="Tahoma"/>
          <w:b/>
          <w:sz w:val="40"/>
          <w:szCs w:val="40"/>
        </w:rPr>
      </w:pPr>
      <w:r w:rsidRPr="00F2765C">
        <w:rPr>
          <w:rFonts w:ascii="Helvetica" w:eastAsia="Tahoma" w:hAnsi="Helvetica" w:cs="Tahoma"/>
          <w:b/>
          <w:sz w:val="40"/>
          <w:szCs w:val="40"/>
        </w:rPr>
        <w:t>Announce the ‘Adolescence Tour’ for April ‘25</w:t>
      </w:r>
    </w:p>
    <w:p w14:paraId="0A501994" w14:textId="77777777" w:rsidR="00F2765C" w:rsidRPr="00F2765C" w:rsidRDefault="00F2765C" w:rsidP="00F2765C">
      <w:pPr>
        <w:jc w:val="center"/>
        <w:rPr>
          <w:rFonts w:ascii="Helvetica" w:eastAsia="Tahoma" w:hAnsi="Helvetica" w:cs="Tahoma"/>
          <w:b/>
          <w:sz w:val="40"/>
          <w:szCs w:val="40"/>
        </w:rPr>
      </w:pPr>
    </w:p>
    <w:p w14:paraId="3DF1F2F2" w14:textId="77777777" w:rsidR="00F2765C" w:rsidRPr="00F2765C" w:rsidRDefault="00F2765C" w:rsidP="00F2765C">
      <w:pPr>
        <w:jc w:val="center"/>
        <w:rPr>
          <w:rFonts w:ascii="Helvetica" w:eastAsia="Tahoma" w:hAnsi="Helvetica" w:cs="Tahoma"/>
          <w:b/>
          <w:sz w:val="32"/>
          <w:szCs w:val="32"/>
        </w:rPr>
      </w:pPr>
      <w:r w:rsidRPr="00F2765C">
        <w:rPr>
          <w:rFonts w:ascii="Helvetica" w:eastAsia="Tahoma" w:hAnsi="Helvetica" w:cs="Tahoma"/>
          <w:b/>
          <w:sz w:val="32"/>
          <w:szCs w:val="32"/>
        </w:rPr>
        <w:t xml:space="preserve">New single ‘Ripple’ out now </w:t>
      </w:r>
    </w:p>
    <w:p w14:paraId="0601FFE4" w14:textId="77777777" w:rsidR="00F2765C" w:rsidRPr="00F2765C" w:rsidRDefault="00F2765C" w:rsidP="00F2765C">
      <w:pPr>
        <w:jc w:val="center"/>
        <w:rPr>
          <w:rFonts w:ascii="Helvetica" w:eastAsia="Tahoma" w:hAnsi="Helvetica" w:cs="Tahoma"/>
          <w:sz w:val="32"/>
          <w:szCs w:val="32"/>
        </w:rPr>
      </w:pPr>
      <w:r w:rsidRPr="00F2765C">
        <w:rPr>
          <w:rFonts w:ascii="Helvetica" w:eastAsia="Tahoma" w:hAnsi="Helvetica" w:cs="Tahoma"/>
          <w:sz w:val="32"/>
          <w:szCs w:val="32"/>
        </w:rPr>
        <w:t xml:space="preserve"> (Listen </w:t>
      </w:r>
      <w:hyperlink r:id="rId7">
        <w:r w:rsidRPr="00F2765C">
          <w:rPr>
            <w:rFonts w:ascii="Helvetica" w:eastAsia="Tahoma" w:hAnsi="Helvetica" w:cs="Tahoma"/>
            <w:color w:val="1155CC"/>
            <w:sz w:val="32"/>
            <w:szCs w:val="32"/>
            <w:u w:val="single"/>
          </w:rPr>
          <w:t>HERE</w:t>
        </w:r>
      </w:hyperlink>
      <w:r w:rsidRPr="00F2765C">
        <w:rPr>
          <w:rFonts w:ascii="Helvetica" w:eastAsia="Tahoma" w:hAnsi="Helvetica" w:cs="Tahoma"/>
          <w:sz w:val="32"/>
          <w:szCs w:val="32"/>
        </w:rPr>
        <w:t xml:space="preserve"> /Watch </w:t>
      </w:r>
      <w:hyperlink r:id="rId8">
        <w:r w:rsidRPr="00F2765C">
          <w:rPr>
            <w:rFonts w:ascii="Helvetica" w:eastAsia="Tahoma" w:hAnsi="Helvetica" w:cs="Tahoma"/>
            <w:color w:val="1155CC"/>
            <w:sz w:val="32"/>
            <w:szCs w:val="32"/>
            <w:u w:val="single"/>
          </w:rPr>
          <w:t>HERE</w:t>
        </w:r>
      </w:hyperlink>
      <w:r w:rsidRPr="00F2765C">
        <w:rPr>
          <w:rFonts w:ascii="Helvetica" w:eastAsia="Tahoma" w:hAnsi="Helvetica" w:cs="Tahoma"/>
          <w:sz w:val="32"/>
          <w:szCs w:val="32"/>
        </w:rPr>
        <w:t>)</w:t>
      </w:r>
    </w:p>
    <w:p w14:paraId="15C2765E" w14:textId="77777777" w:rsidR="00F2765C" w:rsidRPr="00F2765C" w:rsidRDefault="00F2765C" w:rsidP="00F2765C">
      <w:pPr>
        <w:rPr>
          <w:rFonts w:ascii="Helvetica" w:eastAsia="Tahoma" w:hAnsi="Helvetica" w:cs="Tahoma"/>
          <w:b/>
          <w:sz w:val="30"/>
          <w:szCs w:val="30"/>
        </w:rPr>
      </w:pPr>
    </w:p>
    <w:p w14:paraId="6043B1E3" w14:textId="77777777" w:rsidR="00F2765C" w:rsidRPr="00F2765C" w:rsidRDefault="00F2765C" w:rsidP="00F2765C">
      <w:pPr>
        <w:jc w:val="center"/>
        <w:rPr>
          <w:rFonts w:ascii="Helvetica" w:eastAsia="Tahoma" w:hAnsi="Helvetica" w:cs="Tahoma"/>
          <w:b/>
          <w:sz w:val="20"/>
          <w:szCs w:val="20"/>
        </w:rPr>
      </w:pPr>
      <w:r w:rsidRPr="00F2765C">
        <w:rPr>
          <w:rFonts w:ascii="Helvetica" w:eastAsia="Tahoma" w:hAnsi="Helvetica" w:cs="Tahoma"/>
          <w:b/>
          <w:noProof/>
          <w:sz w:val="20"/>
          <w:szCs w:val="20"/>
        </w:rPr>
        <w:drawing>
          <wp:inline distT="114300" distB="114300" distL="114300" distR="114300" wp14:anchorId="2D516CCA" wp14:editId="518FBC6C">
            <wp:extent cx="4433888" cy="4433888"/>
            <wp:effectExtent l="0" t="0" r="0" b="0"/>
            <wp:docPr id="1" name="image3.jpg" descr="A group of people swimming in a pool&#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3.jpg" descr="A group of people swimming in a pool&#10;&#10;AI-generated content may be incorrect."/>
                    <pic:cNvPicPr preferRelativeResize="0"/>
                  </pic:nvPicPr>
                  <pic:blipFill>
                    <a:blip r:embed="rId9"/>
                    <a:srcRect/>
                    <a:stretch>
                      <a:fillRect/>
                    </a:stretch>
                  </pic:blipFill>
                  <pic:spPr>
                    <a:xfrm>
                      <a:off x="0" y="0"/>
                      <a:ext cx="4433888" cy="4433888"/>
                    </a:xfrm>
                    <a:prstGeom prst="rect">
                      <a:avLst/>
                    </a:prstGeom>
                    <a:ln/>
                  </pic:spPr>
                </pic:pic>
              </a:graphicData>
            </a:graphic>
          </wp:inline>
        </w:drawing>
      </w:r>
    </w:p>
    <w:p w14:paraId="200C4515"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 xml:space="preserve">Riding high off their current single ‘Ripple’ enjoying successes across the globe (including BBC R1 B-list rotation), </w:t>
      </w:r>
      <w:r w:rsidRPr="00F2765C">
        <w:rPr>
          <w:rFonts w:ascii="Helvetica" w:eastAsia="Tahoma" w:hAnsi="Helvetica" w:cs="Tahoma"/>
          <w:b/>
          <w:sz w:val="20"/>
          <w:szCs w:val="20"/>
        </w:rPr>
        <w:t xml:space="preserve">Good </w:t>
      </w:r>
      <w:proofErr w:type="spellStart"/>
      <w:r w:rsidRPr="00F2765C">
        <w:rPr>
          <w:rFonts w:ascii="Helvetica" w:eastAsia="Tahoma" w:hAnsi="Helvetica" w:cs="Tahoma"/>
          <w:b/>
          <w:sz w:val="20"/>
          <w:szCs w:val="20"/>
        </w:rPr>
        <w:t>Neighbours</w:t>
      </w:r>
      <w:proofErr w:type="spellEnd"/>
      <w:r w:rsidRPr="00F2765C">
        <w:rPr>
          <w:rFonts w:ascii="Helvetica" w:eastAsia="Tahoma" w:hAnsi="Helvetica" w:cs="Tahoma"/>
          <w:sz w:val="20"/>
          <w:szCs w:val="20"/>
        </w:rPr>
        <w:t xml:space="preserve"> are pleased to announce a short sharp run of live shows taking their feel-good vibes to a town or city near you this April. </w:t>
      </w:r>
    </w:p>
    <w:p w14:paraId="11C2F486" w14:textId="77777777" w:rsidR="00F2765C" w:rsidRPr="00F2765C" w:rsidRDefault="00F2765C" w:rsidP="00F2765C">
      <w:pPr>
        <w:rPr>
          <w:rFonts w:ascii="Helvetica" w:eastAsia="Tahoma" w:hAnsi="Helvetica" w:cs="Tahoma"/>
          <w:sz w:val="20"/>
          <w:szCs w:val="20"/>
        </w:rPr>
      </w:pPr>
    </w:p>
    <w:p w14:paraId="7F2B6D80"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 xml:space="preserve">Turning their attention to the people and places that often get overlooked on the traditional gig circuit when artists reach a certain level, Oli and Scott wanted to break that mold and dig deeper into where their fans exist and not continually ask them to trek too far from home to feel part of their family. They want to take the dance to their doorstep; be a good </w:t>
      </w:r>
      <w:proofErr w:type="spellStart"/>
      <w:r w:rsidRPr="00F2765C">
        <w:rPr>
          <w:rFonts w:ascii="Helvetica" w:eastAsia="Tahoma" w:hAnsi="Helvetica" w:cs="Tahoma"/>
          <w:sz w:val="20"/>
          <w:szCs w:val="20"/>
        </w:rPr>
        <w:t>neighbour</w:t>
      </w:r>
      <w:proofErr w:type="spellEnd"/>
      <w:r w:rsidRPr="00F2765C">
        <w:rPr>
          <w:rFonts w:ascii="Helvetica" w:eastAsia="Tahoma" w:hAnsi="Helvetica" w:cs="Tahoma"/>
          <w:sz w:val="20"/>
          <w:szCs w:val="20"/>
        </w:rPr>
        <w:t xml:space="preserve">. </w:t>
      </w:r>
    </w:p>
    <w:p w14:paraId="4014C9E0" w14:textId="77777777" w:rsidR="00F2765C" w:rsidRPr="00F2765C" w:rsidRDefault="00F2765C" w:rsidP="00F2765C">
      <w:pPr>
        <w:rPr>
          <w:rFonts w:ascii="Helvetica" w:eastAsia="Tahoma" w:hAnsi="Helvetica" w:cs="Tahoma"/>
          <w:sz w:val="20"/>
          <w:szCs w:val="20"/>
        </w:rPr>
      </w:pPr>
    </w:p>
    <w:p w14:paraId="7891724F" w14:textId="77777777" w:rsidR="00F2765C" w:rsidRPr="00F2765C" w:rsidRDefault="00F2765C" w:rsidP="00F2765C">
      <w:pPr>
        <w:rPr>
          <w:rFonts w:ascii="Helvetica" w:eastAsia="Tahoma" w:hAnsi="Helvetica" w:cs="Tahoma"/>
          <w:b/>
          <w:sz w:val="20"/>
          <w:szCs w:val="20"/>
        </w:rPr>
      </w:pPr>
      <w:r w:rsidRPr="00F2765C">
        <w:rPr>
          <w:rFonts w:ascii="Helvetica" w:eastAsia="Tahoma" w:hAnsi="Helvetica" w:cs="Tahoma"/>
          <w:sz w:val="20"/>
          <w:szCs w:val="20"/>
        </w:rPr>
        <w:lastRenderedPageBreak/>
        <w:t>"</w:t>
      </w:r>
      <w:r w:rsidRPr="00F2765C">
        <w:rPr>
          <w:rFonts w:ascii="Helvetica" w:eastAsia="Tahoma" w:hAnsi="Helvetica" w:cs="Tahoma"/>
          <w:i/>
          <w:sz w:val="20"/>
          <w:szCs w:val="20"/>
        </w:rPr>
        <w:t xml:space="preserve">There’s been a lot of </w:t>
      </w:r>
      <w:proofErr w:type="spellStart"/>
      <w:r w:rsidRPr="00F2765C">
        <w:rPr>
          <w:rFonts w:ascii="Helvetica" w:eastAsia="Tahoma" w:hAnsi="Helvetica" w:cs="Tahoma"/>
          <w:i/>
          <w:sz w:val="20"/>
          <w:szCs w:val="20"/>
        </w:rPr>
        <w:t>bigggg</w:t>
      </w:r>
      <w:proofErr w:type="spellEnd"/>
      <w:r w:rsidRPr="00F2765C">
        <w:rPr>
          <w:rFonts w:ascii="Helvetica" w:eastAsia="Tahoma" w:hAnsi="Helvetica" w:cs="Tahoma"/>
          <w:i/>
          <w:sz w:val="20"/>
          <w:szCs w:val="20"/>
        </w:rPr>
        <w:t xml:space="preserve"> mad moments in the last year, but as two boys from small towns, we </w:t>
      </w:r>
      <w:proofErr w:type="spellStart"/>
      <w:r w:rsidRPr="00F2765C">
        <w:rPr>
          <w:rFonts w:ascii="Helvetica" w:eastAsia="Tahoma" w:hAnsi="Helvetica" w:cs="Tahoma"/>
          <w:i/>
          <w:sz w:val="20"/>
          <w:szCs w:val="20"/>
        </w:rPr>
        <w:t>realise</w:t>
      </w:r>
      <w:proofErr w:type="spellEnd"/>
      <w:r w:rsidRPr="00F2765C">
        <w:rPr>
          <w:rFonts w:ascii="Helvetica" w:eastAsia="Tahoma" w:hAnsi="Helvetica" w:cs="Tahoma"/>
          <w:i/>
          <w:sz w:val="20"/>
          <w:szCs w:val="20"/>
        </w:rPr>
        <w:t xml:space="preserve"> we missed a couple stops. The adolescence tour is us making room for some places we haven’t yet been and letting us have some fun on the road.</w:t>
      </w:r>
      <w:r w:rsidRPr="00F2765C">
        <w:rPr>
          <w:rFonts w:ascii="Helvetica" w:eastAsia="Tahoma" w:hAnsi="Helvetica" w:cs="Tahoma"/>
          <w:sz w:val="20"/>
          <w:szCs w:val="20"/>
        </w:rPr>
        <w:t xml:space="preserve">” </w:t>
      </w:r>
      <w:r w:rsidRPr="00F2765C">
        <w:rPr>
          <w:rFonts w:ascii="Helvetica" w:eastAsia="Tahoma" w:hAnsi="Helvetica" w:cs="Tahoma"/>
          <w:b/>
          <w:sz w:val="20"/>
          <w:szCs w:val="20"/>
        </w:rPr>
        <w:t>Oli &amp; Scott</w:t>
      </w:r>
    </w:p>
    <w:p w14:paraId="7EDB3C07" w14:textId="77777777" w:rsidR="00F2765C" w:rsidRPr="00F2765C" w:rsidRDefault="00F2765C" w:rsidP="00F2765C">
      <w:pPr>
        <w:rPr>
          <w:rFonts w:ascii="Helvetica" w:eastAsia="Tahoma" w:hAnsi="Helvetica" w:cs="Tahoma"/>
          <w:sz w:val="20"/>
          <w:szCs w:val="20"/>
        </w:rPr>
      </w:pPr>
    </w:p>
    <w:p w14:paraId="3B9AD7FF"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 xml:space="preserve">Good </w:t>
      </w:r>
      <w:proofErr w:type="spellStart"/>
      <w:r w:rsidRPr="00F2765C">
        <w:rPr>
          <w:rFonts w:ascii="Helvetica" w:eastAsia="Tahoma" w:hAnsi="Helvetica" w:cs="Tahoma"/>
          <w:sz w:val="20"/>
          <w:szCs w:val="20"/>
        </w:rPr>
        <w:t>Neighbours</w:t>
      </w:r>
      <w:proofErr w:type="spellEnd"/>
      <w:r w:rsidRPr="00F2765C">
        <w:rPr>
          <w:rFonts w:ascii="Helvetica" w:eastAsia="Tahoma" w:hAnsi="Helvetica" w:cs="Tahoma"/>
          <w:sz w:val="20"/>
          <w:szCs w:val="20"/>
        </w:rPr>
        <w:t xml:space="preserve"> have enjoyed rapid success over the last 12 months or so since breakout hit ‘Home’ was first released which resulted in an exponential growth of their fanbase. However, the boys remain vividly aware of the need to pay thanks to the day ones who made that happen and take things back to basics while they still can.</w:t>
      </w:r>
    </w:p>
    <w:p w14:paraId="3E5D2A6D" w14:textId="77777777" w:rsidR="00F2765C" w:rsidRPr="00F2765C" w:rsidRDefault="00F2765C" w:rsidP="00F2765C">
      <w:pPr>
        <w:rPr>
          <w:rFonts w:ascii="Helvetica" w:eastAsia="Tahoma" w:hAnsi="Helvetica" w:cs="Tahoma"/>
          <w:sz w:val="20"/>
          <w:szCs w:val="20"/>
        </w:rPr>
      </w:pPr>
    </w:p>
    <w:p w14:paraId="17317ACE"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The Adolescence tour kicks off on April 2nd in Exeter and takes in a run of university towns and cities across England, Wales and Scotland. They’ll visit Cardiff, Leicester, Hull, Stirling, Stockton and Coventry before wrapping up the tour in Portsmouth on April 13th.</w:t>
      </w:r>
    </w:p>
    <w:p w14:paraId="6040F731" w14:textId="77777777" w:rsidR="00F2765C" w:rsidRPr="00F2765C" w:rsidRDefault="00F2765C" w:rsidP="00F2765C">
      <w:pPr>
        <w:rPr>
          <w:rFonts w:ascii="Helvetica" w:eastAsia="Tahoma" w:hAnsi="Helvetica" w:cs="Tahoma"/>
          <w:sz w:val="20"/>
          <w:szCs w:val="20"/>
        </w:rPr>
      </w:pPr>
    </w:p>
    <w:p w14:paraId="37580225" w14:textId="77777777" w:rsidR="00F2765C" w:rsidRPr="00F2765C" w:rsidRDefault="00F2765C" w:rsidP="00F2765C">
      <w:pPr>
        <w:rPr>
          <w:rFonts w:ascii="Helvetica" w:eastAsia="Tahoma" w:hAnsi="Helvetica" w:cs="Tahoma"/>
          <w:b/>
          <w:sz w:val="20"/>
          <w:szCs w:val="20"/>
        </w:rPr>
      </w:pPr>
      <w:r w:rsidRPr="00F2765C">
        <w:rPr>
          <w:rFonts w:ascii="Helvetica" w:eastAsia="Tahoma" w:hAnsi="Helvetica" w:cs="Tahoma"/>
          <w:b/>
          <w:sz w:val="20"/>
          <w:szCs w:val="20"/>
        </w:rPr>
        <w:t>Artist pre-sale opens at 10am Wednesday February 26th with tickets on general sale on Friday, February 28th at 10am.</w:t>
      </w:r>
    </w:p>
    <w:p w14:paraId="46571C22" w14:textId="77777777" w:rsidR="00F2765C" w:rsidRPr="00F2765C" w:rsidRDefault="00F2765C" w:rsidP="00F2765C">
      <w:pPr>
        <w:rPr>
          <w:rFonts w:ascii="Helvetica" w:eastAsia="Tahoma" w:hAnsi="Helvetica" w:cs="Tahoma"/>
          <w:b/>
          <w:sz w:val="20"/>
          <w:szCs w:val="20"/>
        </w:rPr>
      </w:pPr>
    </w:p>
    <w:p w14:paraId="16DF2443" w14:textId="77777777" w:rsidR="00F2765C" w:rsidRPr="00F2765C" w:rsidRDefault="00F2765C" w:rsidP="00F2765C">
      <w:pPr>
        <w:rPr>
          <w:rFonts w:ascii="Helvetica" w:eastAsia="Tahoma" w:hAnsi="Helvetica" w:cs="Tahoma"/>
          <w:b/>
          <w:sz w:val="20"/>
          <w:szCs w:val="20"/>
        </w:rPr>
      </w:pPr>
      <w:r w:rsidRPr="00F2765C">
        <w:rPr>
          <w:rFonts w:ascii="Helvetica" w:eastAsia="Tahoma" w:hAnsi="Helvetica" w:cs="Tahoma"/>
          <w:b/>
          <w:sz w:val="20"/>
          <w:szCs w:val="20"/>
        </w:rPr>
        <w:t>Adolescence Tour:</w:t>
      </w:r>
    </w:p>
    <w:p w14:paraId="097EE500" w14:textId="77777777" w:rsidR="00F2765C" w:rsidRPr="00F2765C" w:rsidRDefault="00F2765C" w:rsidP="00F2765C">
      <w:pPr>
        <w:rPr>
          <w:rFonts w:ascii="Helvetica" w:eastAsia="Tahoma" w:hAnsi="Helvetica" w:cs="Tahoma"/>
          <w:b/>
          <w:sz w:val="20"/>
          <w:szCs w:val="20"/>
        </w:rPr>
      </w:pPr>
    </w:p>
    <w:p w14:paraId="6423EF7D"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April 2</w:t>
      </w:r>
      <w:r w:rsidRPr="00F2765C">
        <w:rPr>
          <w:rFonts w:ascii="Helvetica" w:eastAsia="Tahoma" w:hAnsi="Helvetica" w:cs="Tahoma"/>
          <w:sz w:val="20"/>
          <w:szCs w:val="20"/>
        </w:rPr>
        <w:tab/>
      </w:r>
      <w:r w:rsidRPr="00F2765C">
        <w:rPr>
          <w:rFonts w:ascii="Helvetica" w:eastAsia="Tahoma" w:hAnsi="Helvetica" w:cs="Tahoma"/>
          <w:sz w:val="20"/>
          <w:szCs w:val="20"/>
        </w:rPr>
        <w:tab/>
        <w:t>Cavern, Exeter</w:t>
      </w:r>
    </w:p>
    <w:p w14:paraId="51A77AFB"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April 3</w:t>
      </w:r>
      <w:r w:rsidRPr="00F2765C">
        <w:rPr>
          <w:rFonts w:ascii="Helvetica" w:eastAsia="Tahoma" w:hAnsi="Helvetica" w:cs="Tahoma"/>
          <w:sz w:val="20"/>
          <w:szCs w:val="20"/>
        </w:rPr>
        <w:tab/>
      </w:r>
      <w:r w:rsidRPr="00F2765C">
        <w:rPr>
          <w:rFonts w:ascii="Helvetica" w:eastAsia="Tahoma" w:hAnsi="Helvetica" w:cs="Tahoma"/>
          <w:sz w:val="20"/>
          <w:szCs w:val="20"/>
        </w:rPr>
        <w:tab/>
        <w:t>The Globe, Cardiff</w:t>
      </w:r>
    </w:p>
    <w:p w14:paraId="2125D098"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April 6</w:t>
      </w:r>
      <w:r w:rsidRPr="00F2765C">
        <w:rPr>
          <w:rFonts w:ascii="Helvetica" w:eastAsia="Tahoma" w:hAnsi="Helvetica" w:cs="Tahoma"/>
          <w:sz w:val="20"/>
          <w:szCs w:val="20"/>
        </w:rPr>
        <w:tab/>
      </w:r>
      <w:r w:rsidRPr="00F2765C">
        <w:rPr>
          <w:rFonts w:ascii="Helvetica" w:eastAsia="Tahoma" w:hAnsi="Helvetica" w:cs="Tahoma"/>
          <w:sz w:val="20"/>
          <w:szCs w:val="20"/>
        </w:rPr>
        <w:tab/>
        <w:t>02 Academy2, Leicester</w:t>
      </w:r>
    </w:p>
    <w:p w14:paraId="42C00FCA"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April 7</w:t>
      </w:r>
      <w:r w:rsidRPr="00F2765C">
        <w:rPr>
          <w:rFonts w:ascii="Helvetica" w:eastAsia="Tahoma" w:hAnsi="Helvetica" w:cs="Tahoma"/>
          <w:sz w:val="20"/>
          <w:szCs w:val="20"/>
        </w:rPr>
        <w:tab/>
      </w:r>
      <w:r w:rsidRPr="00F2765C">
        <w:rPr>
          <w:rFonts w:ascii="Helvetica" w:eastAsia="Tahoma" w:hAnsi="Helvetica" w:cs="Tahoma"/>
          <w:sz w:val="20"/>
          <w:szCs w:val="20"/>
        </w:rPr>
        <w:tab/>
        <w:t>Social, Hull</w:t>
      </w:r>
    </w:p>
    <w:p w14:paraId="5D2A978A"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April 8</w:t>
      </w:r>
      <w:r w:rsidRPr="00F2765C">
        <w:rPr>
          <w:rFonts w:ascii="Helvetica" w:eastAsia="Tahoma" w:hAnsi="Helvetica" w:cs="Tahoma"/>
          <w:sz w:val="20"/>
          <w:szCs w:val="20"/>
        </w:rPr>
        <w:tab/>
      </w:r>
      <w:r w:rsidRPr="00F2765C">
        <w:rPr>
          <w:rFonts w:ascii="Helvetica" w:eastAsia="Tahoma" w:hAnsi="Helvetica" w:cs="Tahoma"/>
          <w:sz w:val="20"/>
          <w:szCs w:val="20"/>
        </w:rPr>
        <w:tab/>
      </w:r>
      <w:proofErr w:type="spellStart"/>
      <w:r w:rsidRPr="00F2765C">
        <w:rPr>
          <w:rFonts w:ascii="Helvetica" w:eastAsia="Tahoma" w:hAnsi="Helvetica" w:cs="Tahoma"/>
          <w:sz w:val="20"/>
          <w:szCs w:val="20"/>
        </w:rPr>
        <w:t>Tolbooth</w:t>
      </w:r>
      <w:proofErr w:type="spellEnd"/>
      <w:r w:rsidRPr="00F2765C">
        <w:rPr>
          <w:rFonts w:ascii="Helvetica" w:eastAsia="Tahoma" w:hAnsi="Helvetica" w:cs="Tahoma"/>
          <w:sz w:val="20"/>
          <w:szCs w:val="20"/>
        </w:rPr>
        <w:t>, Stirling</w:t>
      </w:r>
    </w:p>
    <w:p w14:paraId="46047D32"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April 10</w:t>
      </w:r>
      <w:r w:rsidRPr="00F2765C">
        <w:rPr>
          <w:rFonts w:ascii="Helvetica" w:eastAsia="Tahoma" w:hAnsi="Helvetica" w:cs="Tahoma"/>
          <w:sz w:val="20"/>
          <w:szCs w:val="20"/>
        </w:rPr>
        <w:tab/>
      </w:r>
      <w:r w:rsidRPr="00F2765C">
        <w:rPr>
          <w:rFonts w:ascii="Helvetica" w:eastAsia="Tahoma" w:hAnsi="Helvetica" w:cs="Tahoma"/>
          <w:sz w:val="20"/>
          <w:szCs w:val="20"/>
        </w:rPr>
        <w:tab/>
        <w:t>KU Bar, Stockton</w:t>
      </w:r>
    </w:p>
    <w:p w14:paraId="3543CEDE"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April 12</w:t>
      </w:r>
      <w:r w:rsidRPr="00F2765C">
        <w:rPr>
          <w:rFonts w:ascii="Helvetica" w:eastAsia="Tahoma" w:hAnsi="Helvetica" w:cs="Tahoma"/>
          <w:sz w:val="20"/>
          <w:szCs w:val="20"/>
        </w:rPr>
        <w:tab/>
      </w:r>
      <w:r w:rsidRPr="00F2765C">
        <w:rPr>
          <w:rFonts w:ascii="Helvetica" w:eastAsia="Tahoma" w:hAnsi="Helvetica" w:cs="Tahoma"/>
          <w:sz w:val="20"/>
          <w:szCs w:val="20"/>
        </w:rPr>
        <w:tab/>
        <w:t>Kasbah, Coventry</w:t>
      </w:r>
    </w:p>
    <w:p w14:paraId="0563DD1D"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 xml:space="preserve">April 13 </w:t>
      </w:r>
      <w:r w:rsidRPr="00F2765C">
        <w:rPr>
          <w:rFonts w:ascii="Helvetica" w:eastAsia="Tahoma" w:hAnsi="Helvetica" w:cs="Tahoma"/>
          <w:sz w:val="20"/>
          <w:szCs w:val="20"/>
        </w:rPr>
        <w:tab/>
        <w:t>KOLA, Portsmouth</w:t>
      </w:r>
    </w:p>
    <w:p w14:paraId="6326596E" w14:textId="77777777" w:rsidR="00F2765C" w:rsidRPr="00F2765C" w:rsidRDefault="00F2765C" w:rsidP="00F2765C">
      <w:pPr>
        <w:rPr>
          <w:rFonts w:ascii="Helvetica" w:eastAsia="Tahoma" w:hAnsi="Helvetica" w:cs="Tahoma"/>
          <w:sz w:val="20"/>
          <w:szCs w:val="20"/>
        </w:rPr>
      </w:pPr>
    </w:p>
    <w:p w14:paraId="5141BE21"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 xml:space="preserve">Following this spring run, Good </w:t>
      </w:r>
      <w:proofErr w:type="spellStart"/>
      <w:r w:rsidRPr="00F2765C">
        <w:rPr>
          <w:rFonts w:ascii="Helvetica" w:eastAsia="Tahoma" w:hAnsi="Helvetica" w:cs="Tahoma"/>
          <w:sz w:val="20"/>
          <w:szCs w:val="20"/>
        </w:rPr>
        <w:t>Neighbours</w:t>
      </w:r>
      <w:proofErr w:type="spellEnd"/>
      <w:r w:rsidRPr="00F2765C">
        <w:rPr>
          <w:rFonts w:ascii="Helvetica" w:eastAsia="Tahoma" w:hAnsi="Helvetica" w:cs="Tahoma"/>
          <w:sz w:val="20"/>
          <w:szCs w:val="20"/>
        </w:rPr>
        <w:t xml:space="preserve"> are so far confirmed for the following</w:t>
      </w:r>
      <w:r w:rsidRPr="00F2765C">
        <w:rPr>
          <w:rFonts w:ascii="Helvetica" w:eastAsia="Tahoma" w:hAnsi="Helvetica" w:cs="Tahoma"/>
          <w:b/>
          <w:sz w:val="20"/>
          <w:szCs w:val="20"/>
        </w:rPr>
        <w:t xml:space="preserve"> global summer festivals </w:t>
      </w:r>
      <w:r w:rsidRPr="00F2765C">
        <w:rPr>
          <w:rFonts w:ascii="Helvetica" w:eastAsia="Tahoma" w:hAnsi="Helvetica" w:cs="Tahoma"/>
          <w:sz w:val="20"/>
          <w:szCs w:val="20"/>
        </w:rPr>
        <w:t>with more expected to be announced in due course:</w:t>
      </w:r>
    </w:p>
    <w:p w14:paraId="6227EAC7" w14:textId="77777777" w:rsidR="00F2765C" w:rsidRPr="00F2765C" w:rsidRDefault="00F2765C" w:rsidP="00F2765C">
      <w:pPr>
        <w:rPr>
          <w:rFonts w:ascii="Helvetica" w:eastAsia="Tahoma" w:hAnsi="Helvetica" w:cs="Tahoma"/>
          <w:sz w:val="20"/>
          <w:szCs w:val="20"/>
        </w:rPr>
      </w:pPr>
    </w:p>
    <w:p w14:paraId="3066B8A0"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June 21</w:t>
      </w:r>
      <w:r w:rsidRPr="00F2765C">
        <w:rPr>
          <w:rFonts w:ascii="Helvetica" w:eastAsia="Tahoma" w:hAnsi="Helvetica" w:cs="Tahoma"/>
          <w:sz w:val="20"/>
          <w:szCs w:val="20"/>
        </w:rPr>
        <w:tab/>
      </w:r>
      <w:r w:rsidRPr="00F2765C">
        <w:rPr>
          <w:rFonts w:ascii="Helvetica" w:eastAsia="Tahoma" w:hAnsi="Helvetica" w:cs="Tahoma"/>
          <w:sz w:val="20"/>
          <w:szCs w:val="20"/>
        </w:rPr>
        <w:tab/>
        <w:t>Summerfest, Milwaukee, WI (US)</w:t>
      </w:r>
    </w:p>
    <w:p w14:paraId="6FC58DEA"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July 11</w:t>
      </w:r>
      <w:r w:rsidRPr="00F2765C">
        <w:rPr>
          <w:rFonts w:ascii="Helvetica" w:eastAsia="Tahoma" w:hAnsi="Helvetica" w:cs="Tahoma"/>
          <w:sz w:val="20"/>
          <w:szCs w:val="20"/>
        </w:rPr>
        <w:tab/>
      </w:r>
      <w:r w:rsidRPr="00F2765C">
        <w:rPr>
          <w:rFonts w:ascii="Helvetica" w:eastAsia="Tahoma" w:hAnsi="Helvetica" w:cs="Tahoma"/>
          <w:sz w:val="20"/>
          <w:szCs w:val="20"/>
        </w:rPr>
        <w:tab/>
        <w:t>TRNSMT, Glasgow (UK)</w:t>
      </w:r>
    </w:p>
    <w:p w14:paraId="08E24844"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 xml:space="preserve">Aug 1 </w:t>
      </w:r>
      <w:r w:rsidRPr="00F2765C">
        <w:rPr>
          <w:rFonts w:ascii="Helvetica" w:eastAsia="Tahoma" w:hAnsi="Helvetica" w:cs="Tahoma"/>
          <w:sz w:val="20"/>
          <w:szCs w:val="20"/>
        </w:rPr>
        <w:tab/>
      </w:r>
      <w:r w:rsidRPr="00F2765C">
        <w:rPr>
          <w:rFonts w:ascii="Helvetica" w:eastAsia="Tahoma" w:hAnsi="Helvetica" w:cs="Tahoma"/>
          <w:sz w:val="20"/>
          <w:szCs w:val="20"/>
        </w:rPr>
        <w:tab/>
        <w:t>Hinterland Music Festival, Saint Charles, IA (US)</w:t>
      </w:r>
    </w:p>
    <w:p w14:paraId="6BFB0EB9"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Aug 2</w:t>
      </w:r>
      <w:r w:rsidRPr="00F2765C">
        <w:rPr>
          <w:rFonts w:ascii="Helvetica" w:eastAsia="Tahoma" w:hAnsi="Helvetica" w:cs="Tahoma"/>
          <w:sz w:val="20"/>
          <w:szCs w:val="20"/>
        </w:rPr>
        <w:tab/>
      </w:r>
      <w:r w:rsidRPr="00F2765C">
        <w:rPr>
          <w:rFonts w:ascii="Helvetica" w:eastAsia="Tahoma" w:hAnsi="Helvetica" w:cs="Tahoma"/>
          <w:sz w:val="20"/>
          <w:szCs w:val="20"/>
        </w:rPr>
        <w:tab/>
        <w:t>Osheaga Festival, Montreal, QC (CA)</w:t>
      </w:r>
    </w:p>
    <w:p w14:paraId="1970CDFD"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Aug 15</w:t>
      </w:r>
      <w:r w:rsidRPr="00F2765C">
        <w:rPr>
          <w:rFonts w:ascii="Helvetica" w:eastAsia="Tahoma" w:hAnsi="Helvetica" w:cs="Tahoma"/>
          <w:sz w:val="20"/>
          <w:szCs w:val="20"/>
        </w:rPr>
        <w:tab/>
      </w:r>
      <w:r w:rsidRPr="00F2765C">
        <w:rPr>
          <w:rFonts w:ascii="Helvetica" w:eastAsia="Tahoma" w:hAnsi="Helvetica" w:cs="Tahoma"/>
          <w:sz w:val="20"/>
          <w:szCs w:val="20"/>
        </w:rPr>
        <w:tab/>
        <w:t xml:space="preserve">MS </w:t>
      </w:r>
      <w:proofErr w:type="spellStart"/>
      <w:r w:rsidRPr="00F2765C">
        <w:rPr>
          <w:rFonts w:ascii="Helvetica" w:eastAsia="Tahoma" w:hAnsi="Helvetica" w:cs="Tahoma"/>
          <w:sz w:val="20"/>
          <w:szCs w:val="20"/>
        </w:rPr>
        <w:t>Dockville</w:t>
      </w:r>
      <w:proofErr w:type="spellEnd"/>
      <w:r w:rsidRPr="00F2765C">
        <w:rPr>
          <w:rFonts w:ascii="Helvetica" w:eastAsia="Tahoma" w:hAnsi="Helvetica" w:cs="Tahoma"/>
          <w:sz w:val="20"/>
          <w:szCs w:val="20"/>
        </w:rPr>
        <w:t>, Hamburg, Germany (EU)</w:t>
      </w:r>
    </w:p>
    <w:p w14:paraId="179B2347" w14:textId="77777777" w:rsidR="00F2765C" w:rsidRPr="00F2765C" w:rsidRDefault="00F2765C" w:rsidP="00F2765C">
      <w:pPr>
        <w:rPr>
          <w:rFonts w:ascii="Helvetica" w:eastAsia="Tahoma" w:hAnsi="Helvetica" w:cs="Tahoma"/>
          <w:sz w:val="20"/>
          <w:szCs w:val="20"/>
        </w:rPr>
      </w:pPr>
      <w:r w:rsidRPr="00F2765C">
        <w:rPr>
          <w:rFonts w:ascii="Helvetica" w:eastAsia="Tahoma" w:hAnsi="Helvetica" w:cs="Tahoma"/>
          <w:sz w:val="20"/>
          <w:szCs w:val="20"/>
        </w:rPr>
        <w:t xml:space="preserve">Aug 22 </w:t>
      </w:r>
      <w:r w:rsidRPr="00F2765C">
        <w:rPr>
          <w:rFonts w:ascii="Helvetica" w:eastAsia="Tahoma" w:hAnsi="Helvetica" w:cs="Tahoma"/>
          <w:sz w:val="20"/>
          <w:szCs w:val="20"/>
        </w:rPr>
        <w:tab/>
      </w:r>
      <w:r w:rsidRPr="00F2765C">
        <w:rPr>
          <w:rFonts w:ascii="Helvetica" w:eastAsia="Tahoma" w:hAnsi="Helvetica" w:cs="Tahoma"/>
          <w:sz w:val="20"/>
          <w:szCs w:val="20"/>
        </w:rPr>
        <w:tab/>
        <w:t>Rock En Seine, Paris, France (EU)</w:t>
      </w:r>
    </w:p>
    <w:p w14:paraId="35A50F65" w14:textId="77777777" w:rsidR="00F2765C" w:rsidRPr="00F2765C" w:rsidRDefault="00F2765C" w:rsidP="00F2765C">
      <w:pPr>
        <w:rPr>
          <w:rFonts w:ascii="Helvetica" w:eastAsia="Tahoma" w:hAnsi="Helvetica" w:cs="Tahoma"/>
          <w:sz w:val="20"/>
          <w:szCs w:val="20"/>
        </w:rPr>
      </w:pPr>
    </w:p>
    <w:p w14:paraId="184C5CCD" w14:textId="77777777" w:rsidR="00F2765C" w:rsidRPr="00F2765C" w:rsidRDefault="00F2765C" w:rsidP="00F2765C">
      <w:pPr>
        <w:rPr>
          <w:rFonts w:ascii="Helvetica" w:eastAsia="Tahoma" w:hAnsi="Helvetica" w:cs="Tahoma"/>
          <w:sz w:val="20"/>
          <w:szCs w:val="20"/>
        </w:rPr>
      </w:pPr>
    </w:p>
    <w:p w14:paraId="4490E669" w14:textId="77777777" w:rsidR="00F2765C" w:rsidRPr="00F2765C" w:rsidRDefault="00F2765C" w:rsidP="00F2765C">
      <w:pPr>
        <w:jc w:val="center"/>
        <w:rPr>
          <w:rFonts w:ascii="Helvetica" w:eastAsia="Tahoma" w:hAnsi="Helvetica" w:cs="Tahoma"/>
          <w:color w:val="212121"/>
          <w:sz w:val="20"/>
          <w:szCs w:val="20"/>
        </w:rPr>
      </w:pPr>
      <w:r w:rsidRPr="00F2765C">
        <w:rPr>
          <w:rFonts w:ascii="Helvetica" w:eastAsia="Tahoma" w:hAnsi="Helvetica" w:cs="Tahoma"/>
          <w:noProof/>
          <w:color w:val="212121"/>
          <w:sz w:val="20"/>
          <w:szCs w:val="20"/>
        </w:rPr>
        <w:lastRenderedPageBreak/>
        <w:drawing>
          <wp:inline distT="114300" distB="114300" distL="114300" distR="114300" wp14:anchorId="21DBDB3B" wp14:editId="123C6A5B">
            <wp:extent cx="3100388" cy="4639266"/>
            <wp:effectExtent l="0" t="0" r="0" b="0"/>
            <wp:docPr id="3" name="image2.jpg" descr="Two men in a pool&#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2.jpg" descr="Two men in a pool&#10;&#10;AI-generated content may be incorrect."/>
                    <pic:cNvPicPr preferRelativeResize="0"/>
                  </pic:nvPicPr>
                  <pic:blipFill>
                    <a:blip r:embed="rId10"/>
                    <a:srcRect/>
                    <a:stretch>
                      <a:fillRect/>
                    </a:stretch>
                  </pic:blipFill>
                  <pic:spPr>
                    <a:xfrm>
                      <a:off x="0" y="0"/>
                      <a:ext cx="3100388" cy="4639266"/>
                    </a:xfrm>
                    <a:prstGeom prst="rect">
                      <a:avLst/>
                    </a:prstGeom>
                    <a:ln/>
                  </pic:spPr>
                </pic:pic>
              </a:graphicData>
            </a:graphic>
          </wp:inline>
        </w:drawing>
      </w:r>
    </w:p>
    <w:p w14:paraId="05E41DFE" w14:textId="77777777" w:rsidR="00F2765C" w:rsidRPr="00F2765C" w:rsidRDefault="00F2765C" w:rsidP="00F2765C">
      <w:pPr>
        <w:jc w:val="center"/>
        <w:rPr>
          <w:rFonts w:ascii="Helvetica" w:eastAsia="Tahoma" w:hAnsi="Helvetica" w:cs="Tahoma"/>
          <w:b/>
          <w:color w:val="212121"/>
          <w:sz w:val="18"/>
          <w:szCs w:val="18"/>
        </w:rPr>
      </w:pPr>
      <w:r w:rsidRPr="00F2765C">
        <w:rPr>
          <w:rFonts w:ascii="Helvetica" w:eastAsia="Tahoma" w:hAnsi="Helvetica" w:cs="Tahoma"/>
          <w:b/>
          <w:color w:val="212121"/>
          <w:sz w:val="18"/>
          <w:szCs w:val="18"/>
        </w:rPr>
        <w:t>(Photo credit: Isaac Lamb)</w:t>
      </w:r>
    </w:p>
    <w:p w14:paraId="1B5F5691" w14:textId="77777777" w:rsidR="00F2765C" w:rsidRPr="00F2765C" w:rsidRDefault="00F2765C" w:rsidP="00F2765C">
      <w:pPr>
        <w:jc w:val="center"/>
        <w:rPr>
          <w:rFonts w:ascii="Helvetica" w:eastAsia="Tahoma" w:hAnsi="Helvetica" w:cs="Tahoma"/>
          <w:b/>
          <w:color w:val="212121"/>
          <w:sz w:val="18"/>
          <w:szCs w:val="18"/>
        </w:rPr>
      </w:pPr>
    </w:p>
    <w:p w14:paraId="3388C27B" w14:textId="77777777" w:rsidR="00F2765C" w:rsidRPr="00F2765C" w:rsidRDefault="00F2765C" w:rsidP="00F2765C">
      <w:pPr>
        <w:jc w:val="center"/>
        <w:rPr>
          <w:rFonts w:ascii="Helvetica" w:eastAsia="Tahoma" w:hAnsi="Helvetica" w:cs="Tahoma"/>
          <w:b/>
          <w:color w:val="212121"/>
          <w:sz w:val="18"/>
          <w:szCs w:val="18"/>
        </w:rPr>
      </w:pPr>
    </w:p>
    <w:p w14:paraId="2099BF4E" w14:textId="77777777" w:rsidR="00F2765C" w:rsidRPr="00F2765C" w:rsidRDefault="00F2765C" w:rsidP="00F2765C">
      <w:pPr>
        <w:jc w:val="center"/>
        <w:rPr>
          <w:rFonts w:ascii="Helvetica" w:eastAsia="Tahoma" w:hAnsi="Helvetica" w:cs="Tahoma"/>
          <w:b/>
          <w:color w:val="141313"/>
          <w:sz w:val="20"/>
          <w:szCs w:val="20"/>
        </w:rPr>
      </w:pPr>
      <w:r w:rsidRPr="00F2765C">
        <w:rPr>
          <w:rFonts w:ascii="Helvetica" w:eastAsia="Tahoma" w:hAnsi="Helvetica" w:cs="Tahoma"/>
          <w:b/>
          <w:color w:val="141313"/>
          <w:sz w:val="20"/>
          <w:szCs w:val="20"/>
        </w:rPr>
        <w:t xml:space="preserve">Follow Good </w:t>
      </w:r>
      <w:proofErr w:type="spellStart"/>
      <w:r w:rsidRPr="00F2765C">
        <w:rPr>
          <w:rFonts w:ascii="Helvetica" w:eastAsia="Tahoma" w:hAnsi="Helvetica" w:cs="Tahoma"/>
          <w:b/>
          <w:color w:val="141313"/>
          <w:sz w:val="20"/>
          <w:szCs w:val="20"/>
        </w:rPr>
        <w:t>Neighbours</w:t>
      </w:r>
      <w:proofErr w:type="spellEnd"/>
      <w:r w:rsidRPr="00F2765C">
        <w:rPr>
          <w:rFonts w:ascii="Helvetica" w:eastAsia="Tahoma" w:hAnsi="Helvetica" w:cs="Tahoma"/>
          <w:b/>
          <w:color w:val="141313"/>
          <w:sz w:val="20"/>
          <w:szCs w:val="20"/>
        </w:rPr>
        <w:t xml:space="preserve"> </w:t>
      </w:r>
    </w:p>
    <w:p w14:paraId="454CC5EA" w14:textId="77777777" w:rsidR="00F2765C" w:rsidRPr="00F2765C" w:rsidRDefault="00F2765C" w:rsidP="00F2765C">
      <w:pPr>
        <w:shd w:val="clear" w:color="auto" w:fill="FFFFFF"/>
        <w:spacing w:after="40"/>
        <w:jc w:val="center"/>
        <w:rPr>
          <w:rFonts w:ascii="Helvetica" w:eastAsia="Tahoma" w:hAnsi="Helvetica" w:cs="Tahoma"/>
          <w:color w:val="103CC0"/>
          <w:sz w:val="20"/>
          <w:szCs w:val="20"/>
          <w:u w:val="single"/>
        </w:rPr>
      </w:pPr>
      <w:hyperlink r:id="rId11">
        <w:r w:rsidRPr="00F2765C">
          <w:rPr>
            <w:rFonts w:ascii="Helvetica" w:eastAsia="Tahoma" w:hAnsi="Helvetica" w:cs="Tahoma"/>
            <w:color w:val="1155CC"/>
            <w:sz w:val="20"/>
            <w:szCs w:val="20"/>
            <w:u w:val="single"/>
          </w:rPr>
          <w:t>TIKTOK</w:t>
        </w:r>
      </w:hyperlink>
      <w:r w:rsidRPr="00F2765C">
        <w:rPr>
          <w:rFonts w:ascii="Helvetica" w:eastAsia="Tahoma" w:hAnsi="Helvetica" w:cs="Tahoma"/>
          <w:color w:val="141313"/>
          <w:sz w:val="20"/>
          <w:szCs w:val="20"/>
        </w:rPr>
        <w:t xml:space="preserve"> |</w:t>
      </w:r>
      <w:hyperlink r:id="rId12">
        <w:r w:rsidRPr="00F2765C">
          <w:rPr>
            <w:rFonts w:ascii="Helvetica" w:eastAsia="Tahoma" w:hAnsi="Helvetica" w:cs="Tahoma"/>
            <w:color w:val="141313"/>
            <w:sz w:val="20"/>
            <w:szCs w:val="20"/>
          </w:rPr>
          <w:t xml:space="preserve"> </w:t>
        </w:r>
      </w:hyperlink>
      <w:hyperlink r:id="rId13">
        <w:r w:rsidRPr="00F2765C">
          <w:rPr>
            <w:rFonts w:ascii="Helvetica" w:eastAsia="Tahoma" w:hAnsi="Helvetica" w:cs="Tahoma"/>
            <w:color w:val="103CC0"/>
            <w:sz w:val="20"/>
            <w:szCs w:val="20"/>
            <w:u w:val="single"/>
          </w:rPr>
          <w:t>INSTAGRAM</w:t>
        </w:r>
      </w:hyperlink>
      <w:r w:rsidRPr="00F2765C">
        <w:rPr>
          <w:rFonts w:ascii="Helvetica" w:eastAsia="Tahoma" w:hAnsi="Helvetica" w:cs="Tahoma"/>
          <w:color w:val="141313"/>
          <w:sz w:val="20"/>
          <w:szCs w:val="20"/>
        </w:rPr>
        <w:t xml:space="preserve"> |</w:t>
      </w:r>
      <w:hyperlink r:id="rId14">
        <w:r w:rsidRPr="00F2765C">
          <w:rPr>
            <w:rFonts w:ascii="Helvetica" w:eastAsia="Tahoma" w:hAnsi="Helvetica" w:cs="Tahoma"/>
            <w:color w:val="141313"/>
            <w:sz w:val="20"/>
            <w:szCs w:val="20"/>
          </w:rPr>
          <w:t xml:space="preserve"> </w:t>
        </w:r>
      </w:hyperlink>
      <w:hyperlink r:id="rId15">
        <w:r w:rsidRPr="00F2765C">
          <w:rPr>
            <w:rFonts w:ascii="Helvetica" w:eastAsia="Tahoma" w:hAnsi="Helvetica" w:cs="Tahoma"/>
            <w:color w:val="103CC0"/>
            <w:sz w:val="20"/>
            <w:szCs w:val="20"/>
            <w:u w:val="single"/>
          </w:rPr>
          <w:t>TWITTER/X</w:t>
        </w:r>
      </w:hyperlink>
      <w:r w:rsidRPr="00F2765C">
        <w:rPr>
          <w:rFonts w:ascii="Helvetica" w:eastAsia="Tahoma" w:hAnsi="Helvetica" w:cs="Tahoma"/>
          <w:color w:val="141313"/>
          <w:sz w:val="20"/>
          <w:szCs w:val="20"/>
        </w:rPr>
        <w:t xml:space="preserve"> |</w:t>
      </w:r>
      <w:hyperlink r:id="rId16">
        <w:r w:rsidRPr="00F2765C">
          <w:rPr>
            <w:rFonts w:ascii="Helvetica" w:eastAsia="Tahoma" w:hAnsi="Helvetica" w:cs="Tahoma"/>
            <w:color w:val="141313"/>
            <w:sz w:val="20"/>
            <w:szCs w:val="20"/>
          </w:rPr>
          <w:t xml:space="preserve"> </w:t>
        </w:r>
      </w:hyperlink>
      <w:hyperlink r:id="rId17">
        <w:r w:rsidRPr="00F2765C">
          <w:rPr>
            <w:rFonts w:ascii="Helvetica" w:eastAsia="Tahoma" w:hAnsi="Helvetica" w:cs="Tahoma"/>
            <w:color w:val="103CC0"/>
            <w:sz w:val="20"/>
            <w:szCs w:val="20"/>
            <w:u w:val="single"/>
          </w:rPr>
          <w:t>FACEBOOK</w:t>
        </w:r>
      </w:hyperlink>
      <w:r w:rsidRPr="00F2765C">
        <w:rPr>
          <w:rFonts w:ascii="Helvetica" w:eastAsia="Tahoma" w:hAnsi="Helvetica" w:cs="Tahoma"/>
          <w:color w:val="141313"/>
          <w:sz w:val="20"/>
          <w:szCs w:val="20"/>
        </w:rPr>
        <w:t xml:space="preserve"> |</w:t>
      </w:r>
      <w:hyperlink r:id="rId18">
        <w:r w:rsidRPr="00F2765C">
          <w:rPr>
            <w:rFonts w:ascii="Helvetica" w:eastAsia="Tahoma" w:hAnsi="Helvetica" w:cs="Tahoma"/>
            <w:color w:val="141313"/>
            <w:sz w:val="20"/>
            <w:szCs w:val="20"/>
          </w:rPr>
          <w:t xml:space="preserve"> </w:t>
        </w:r>
      </w:hyperlink>
      <w:hyperlink r:id="rId19">
        <w:r w:rsidRPr="00F2765C">
          <w:rPr>
            <w:rFonts w:ascii="Helvetica" w:eastAsia="Tahoma" w:hAnsi="Helvetica" w:cs="Tahoma"/>
            <w:color w:val="103CC0"/>
            <w:sz w:val="20"/>
            <w:szCs w:val="20"/>
            <w:u w:val="single"/>
          </w:rPr>
          <w:t>YOUTUBE</w:t>
        </w:r>
      </w:hyperlink>
    </w:p>
    <w:p w14:paraId="702A89B3" w14:textId="77777777" w:rsidR="00C1099C" w:rsidRPr="00F2765C" w:rsidRDefault="00C1099C">
      <w:pPr>
        <w:shd w:val="clear" w:color="auto" w:fill="FFFFFF"/>
        <w:spacing w:after="40"/>
        <w:rPr>
          <w:rFonts w:ascii="Helvetica" w:eastAsia="Tahoma" w:hAnsi="Helvetica" w:cs="Tahoma"/>
          <w:color w:val="103CC0"/>
          <w:sz w:val="20"/>
          <w:szCs w:val="20"/>
          <w:u w:val="single"/>
        </w:rPr>
      </w:pPr>
    </w:p>
    <w:p w14:paraId="2AF18CFE" w14:textId="77777777" w:rsidR="00C1099C" w:rsidRPr="00F2765C" w:rsidRDefault="00C1099C">
      <w:pPr>
        <w:jc w:val="center"/>
        <w:rPr>
          <w:rFonts w:ascii="Helvetica" w:eastAsia="Tahoma" w:hAnsi="Helvetica" w:cs="Tahoma"/>
          <w:color w:val="181818"/>
          <w:sz w:val="20"/>
          <w:szCs w:val="20"/>
          <w:highlight w:val="white"/>
        </w:rPr>
      </w:pPr>
    </w:p>
    <w:p w14:paraId="0FBAB495" w14:textId="77777777" w:rsidR="00C1099C" w:rsidRPr="00F2765C" w:rsidRDefault="00000000">
      <w:pPr>
        <w:spacing w:line="240" w:lineRule="auto"/>
        <w:jc w:val="center"/>
        <w:rPr>
          <w:rFonts w:ascii="Helvetica" w:eastAsia="Helvetica Neue" w:hAnsi="Helvetica" w:cs="Helvetica Neue"/>
          <w:b/>
          <w:sz w:val="21"/>
          <w:szCs w:val="21"/>
        </w:rPr>
      </w:pPr>
      <w:r w:rsidRPr="00F2765C">
        <w:rPr>
          <w:rFonts w:ascii="Helvetica" w:eastAsia="Helvetica Neue" w:hAnsi="Helvetica" w:cs="Helvetica Neue"/>
          <w:b/>
          <w:sz w:val="21"/>
          <w:szCs w:val="21"/>
        </w:rPr>
        <w:t>For more information and press enquiries please contact</w:t>
      </w:r>
    </w:p>
    <w:p w14:paraId="08AE7679" w14:textId="77777777" w:rsidR="00C1099C" w:rsidRPr="00F2765C" w:rsidRDefault="00C1099C">
      <w:pPr>
        <w:spacing w:line="240" w:lineRule="auto"/>
        <w:jc w:val="center"/>
        <w:rPr>
          <w:rFonts w:ascii="Helvetica" w:eastAsia="Helvetica Neue" w:hAnsi="Helvetica" w:cs="Helvetica Neue"/>
          <w:b/>
          <w:sz w:val="21"/>
          <w:szCs w:val="21"/>
        </w:rPr>
      </w:pPr>
    </w:p>
    <w:p w14:paraId="2803B83B" w14:textId="77777777" w:rsidR="00C1099C" w:rsidRPr="00F2765C" w:rsidRDefault="00000000">
      <w:pPr>
        <w:spacing w:line="240" w:lineRule="auto"/>
        <w:jc w:val="center"/>
        <w:rPr>
          <w:rFonts w:ascii="Helvetica" w:eastAsia="Helvetica Neue" w:hAnsi="Helvetica" w:cs="Helvetica Neue"/>
          <w:b/>
          <w:sz w:val="21"/>
          <w:szCs w:val="21"/>
        </w:rPr>
      </w:pPr>
      <w:r w:rsidRPr="00F2765C">
        <w:rPr>
          <w:rFonts w:ascii="Helvetica" w:eastAsia="Helvetica Neue" w:hAnsi="Helvetica" w:cs="Helvetica Neue"/>
          <w:b/>
          <w:sz w:val="21"/>
          <w:szCs w:val="21"/>
        </w:rPr>
        <w:t>Jenny Entwistle</w:t>
      </w:r>
    </w:p>
    <w:p w14:paraId="31BF72B8" w14:textId="77777777" w:rsidR="00C1099C" w:rsidRPr="00F2765C" w:rsidRDefault="00000000">
      <w:pPr>
        <w:spacing w:line="240" w:lineRule="auto"/>
        <w:jc w:val="center"/>
        <w:rPr>
          <w:rFonts w:ascii="Helvetica" w:eastAsia="Tahoma" w:hAnsi="Helvetica" w:cs="Tahoma"/>
          <w:sz w:val="24"/>
          <w:szCs w:val="24"/>
        </w:rPr>
      </w:pPr>
      <w:hyperlink r:id="rId20">
        <w:r w:rsidRPr="00F2765C">
          <w:rPr>
            <w:rFonts w:ascii="Helvetica" w:eastAsia="Helvetica Neue" w:hAnsi="Helvetica" w:cs="Helvetica Neue"/>
            <w:b/>
            <w:color w:val="0000FF"/>
            <w:sz w:val="21"/>
            <w:szCs w:val="21"/>
            <w:u w:val="single"/>
          </w:rPr>
          <w:t>Jenny@chuffmedia.com</w:t>
        </w:r>
      </w:hyperlink>
    </w:p>
    <w:sectPr w:rsidR="00C1099C" w:rsidRPr="00F2765C">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70655" w14:textId="77777777" w:rsidR="007A487D" w:rsidRDefault="007A487D">
      <w:pPr>
        <w:spacing w:line="240" w:lineRule="auto"/>
      </w:pPr>
      <w:r>
        <w:separator/>
      </w:r>
    </w:p>
  </w:endnote>
  <w:endnote w:type="continuationSeparator" w:id="0">
    <w:p w14:paraId="290E7635" w14:textId="77777777" w:rsidR="007A487D" w:rsidRDefault="007A48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8FD1785-A164-9245-B6FC-97C13E89EC2C}"/>
    <w:embedItalic r:id="rId2" w:fontKey="{EA123E91-D6DC-F049-986A-69F8B2F0627F}"/>
  </w:font>
  <w:font w:name="Times New Roman">
    <w:panose1 w:val="02020603050405020304"/>
    <w:charset w:val="00"/>
    <w:family w:val="roman"/>
    <w:pitch w:val="variable"/>
    <w:sig w:usb0="E0002EFF" w:usb1="C000785B" w:usb2="00000009" w:usb3="00000000" w:csb0="000001FF" w:csb1="00000000"/>
    <w:embedRegular r:id="rId3" w:fontKey="{1F7940F4-B01B-5B4C-8CB7-D6E839B8495E}"/>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1377B860-C656-364E-8BF2-D9435E645E42}"/>
    <w:embedBold r:id="rId8" w:fontKey="{C9F6C0F8-5D0F-B24B-BB39-01310A1FB19A}"/>
    <w:embedItalic r:id="rId9" w:fontKey="{5636A660-247F-E64D-8B06-1E4183C0F20B}"/>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2" w:fontKey="{5CD1F59F-6ED9-564D-AF3D-B28A5FCD6C58}"/>
  </w:font>
  <w:font w:name="Cambria">
    <w:panose1 w:val="02040503050406030204"/>
    <w:charset w:val="00"/>
    <w:family w:val="roman"/>
    <w:pitch w:val="variable"/>
    <w:sig w:usb0="E00002FF" w:usb1="400004FF" w:usb2="00000000" w:usb3="00000000" w:csb0="0000019F" w:csb1="00000000"/>
    <w:embedRegular r:id="rId13" w:fontKey="{141A5707-2035-684A-99AF-85C91CE09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7A06" w14:textId="77777777" w:rsidR="00C1099C" w:rsidRDefault="00000000">
    <w:r>
      <w:rPr>
        <w:noProof/>
      </w:rPr>
      <w:drawing>
        <wp:anchor distT="0" distB="0" distL="114300" distR="114300" simplePos="0" relativeHeight="251658240" behindDoc="1" locked="0" layoutInCell="1" hidden="0" allowOverlap="1" wp14:anchorId="08740703" wp14:editId="663DA6EC">
          <wp:simplePos x="0" y="0"/>
          <wp:positionH relativeFrom="column">
            <wp:posOffset>-942974</wp:posOffset>
          </wp:positionH>
          <wp:positionV relativeFrom="paragraph">
            <wp:posOffset>-272461</wp:posOffset>
          </wp:positionV>
          <wp:extent cx="5731510" cy="7048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183B5" w14:textId="77777777" w:rsidR="007A487D" w:rsidRDefault="007A487D">
      <w:pPr>
        <w:spacing w:line="240" w:lineRule="auto"/>
      </w:pPr>
      <w:r>
        <w:separator/>
      </w:r>
    </w:p>
  </w:footnote>
  <w:footnote w:type="continuationSeparator" w:id="0">
    <w:p w14:paraId="093D5596" w14:textId="77777777" w:rsidR="007A487D" w:rsidRDefault="007A487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99C"/>
    <w:rsid w:val="007A487D"/>
    <w:rsid w:val="00C1099C"/>
    <w:rsid w:val="00E13E09"/>
    <w:rsid w:val="00F27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7D483F"/>
  <w15:docId w15:val="{C70D2C43-6675-9F43-A195-9623740E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wZvGlnfHQWM" TargetMode="External"/><Relationship Id="rId13" Type="http://schemas.openxmlformats.org/officeDocument/2006/relationships/hyperlink" Target="https://instagram.com/wearegoodneighbours/" TargetMode="External"/><Relationship Id="rId18" Type="http://schemas.openxmlformats.org/officeDocument/2006/relationships/hyperlink" Target="https://www.youtube.com/@wearegoodneighbour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goodneighbours.lnk.to/ripple" TargetMode="External"/><Relationship Id="rId12" Type="http://schemas.openxmlformats.org/officeDocument/2006/relationships/hyperlink" Target="https://instagram.com/wearegoodneighbours/" TargetMode="External"/><Relationship Id="rId17" Type="http://schemas.openxmlformats.org/officeDocument/2006/relationships/hyperlink" Target="https://www.facebook.com/wearegoodneighbours" TargetMode="External"/><Relationship Id="rId2" Type="http://schemas.openxmlformats.org/officeDocument/2006/relationships/styles" Target="styles.xml"/><Relationship Id="rId16" Type="http://schemas.openxmlformats.org/officeDocument/2006/relationships/hyperlink" Target="https://www.facebook.com/wearegoodneighbours" TargetMode="External"/><Relationship Id="rId20" Type="http://schemas.openxmlformats.org/officeDocument/2006/relationships/hyperlink" Target="mailto:Jenny@chuffmedia.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iktok.com/@wearegoodneighbours" TargetMode="External"/><Relationship Id="rId5" Type="http://schemas.openxmlformats.org/officeDocument/2006/relationships/footnotes" Target="footnotes.xml"/><Relationship Id="rId15" Type="http://schemas.openxmlformats.org/officeDocument/2006/relationships/hyperlink" Target="https://twitter.com/goodneighbourss"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youtube.com/@wearegoodneighbours"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twitter.com/goodneighbours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174kfFwviKRoM6BuKsTRihv1Q==">CgMxLjA4AHIhMVk1dVFycHZOX05LNWQ5MjBKWWZieGt6M25ncHc1ZklX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492</Words>
  <Characters>2810</Characters>
  <Application>Microsoft Office Word</Application>
  <DocSecurity>0</DocSecurity>
  <Lines>23</Lines>
  <Paragraphs>6</Paragraphs>
  <ScaleCrop>false</ScaleCrop>
  <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2</cp:revision>
  <dcterms:created xsi:type="dcterms:W3CDTF">2025-02-26T10:26:00Z</dcterms:created>
  <dcterms:modified xsi:type="dcterms:W3CDTF">2025-02-26T10:27:00Z</dcterms:modified>
</cp:coreProperties>
</file>