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44"/>
          <w:szCs w:val="44"/>
          <w:u w:val="single"/>
          <w:rtl w:val="0"/>
        </w:rPr>
        <w:t xml:space="preserve">CANADIAN BREAKTHROUGH ARTIST ‘TALK’ SHARES EPIC BELTER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44"/>
            <w:szCs w:val="44"/>
            <w:u w:val="single"/>
            <w:rtl w:val="0"/>
          </w:rPr>
          <w:t xml:space="preserve">“WASTELAND”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48"/>
          <w:szCs w:val="48"/>
          <w:rtl w:val="0"/>
        </w:rPr>
        <w:t xml:space="preserve">LISTEN</w:t>
      </w:r>
      <w:r w:rsidDel="00000000" w:rsidR="00000000" w:rsidRPr="00000000">
        <w:rPr>
          <w:rFonts w:ascii="Calibri" w:cs="Calibri" w:eastAsia="Calibri" w:hAnsi="Calibri"/>
          <w:color w:val="222222"/>
          <w:sz w:val="48"/>
          <w:szCs w:val="48"/>
          <w:rtl w:val="0"/>
        </w:rPr>
        <w:t xml:space="preserve"> 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48"/>
            <w:szCs w:val="48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48"/>
          <w:szCs w:val="4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40"/>
          <w:szCs w:val="40"/>
          <w:rtl w:val="0"/>
        </w:rPr>
        <w:t xml:space="preserve">FOLLOWS SOLD-OUT UK SHOW AT LONDON’S LOWER THIRD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40"/>
          <w:szCs w:val="40"/>
          <w:rtl w:val="0"/>
        </w:rPr>
        <w:t xml:space="preserve">DEBUT ALBUM LORD OF THE FLIES &amp; BIRDS &amp; BEES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40"/>
          <w:szCs w:val="40"/>
          <w:rtl w:val="0"/>
        </w:rPr>
        <w:t xml:space="preserve">OUT OCTOBER 20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</w:rPr>
        <w:drawing>
          <wp:inline distB="0" distT="0" distL="0" distR="0">
            <wp:extent cx="2603500" cy="3937000"/>
            <wp:effectExtent b="0" l="0" r="0" t="0"/>
            <wp:docPr descr="A person with a mustache and a beard&#10;&#10;Description automatically generated" id="1985637188" name="image3.jpg"/>
            <a:graphic>
              <a:graphicData uri="http://schemas.openxmlformats.org/drawingml/2006/picture">
                <pic:pic>
                  <pic:nvPicPr>
                    <pic:cNvPr descr="A person with a mustache and a beard&#10;&#10;Description automatically generated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93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B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Photo Credit: Carina Allen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Ahead of his debut album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4"/>
          <w:szCs w:val="24"/>
          <w:rtl w:val="0"/>
        </w:rPr>
        <w:t xml:space="preserve">Lord of the Flies &amp; Birds &amp; Bees out October 20th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, platinum-selling artist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TALK 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releases his epic new single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“Wasteland”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via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EMI/Capitol Records/Range Music. 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Listen 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Massive guitar riffs stack alongside TALK’s stadium-sized vocal on this belting track, which builds to a rousing chorus, transporting you directly to the front of a euphoric festival crowd.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Born Nicholas Durocher and raised in Ottawa, the 25-year-old TALK is a multi-instrumental wizard, trained in piano, guitar, drums, bass, banjo, harmonica and the mandolin.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Durocher was built for the spotlight; he burst onto the scene with viral single ‘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Run Away To Mars’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, an emotional ballad with intergalactic ambition. The track tapped into the common sense of loneliness experienced during the pandemic and resonated with millions of people around the globe.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“Wasteland” 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will feature on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 TALK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’s debut album with previously released songs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“A Little Bit Happy”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and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“Afraid Of The Dark”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4"/>
          <w:szCs w:val="24"/>
          <w:rtl w:val="0"/>
        </w:rPr>
        <w:t xml:space="preserve">Lord of The Files &amp; Birds &amp; Bees 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was executive produced by prolific songwriter/producer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Justin Tranter,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who stepped in shortly after hearing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TALK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’s vocals on his viral single,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“Run Away To Mars.”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 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 was sent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TALK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 first single, 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Run Away To Mars”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, a day after it came out and I was blown away. I immediately wanted to write with him. He is vulnerable, he is rock 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‘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n roll, and he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 a SINGER – in all capital letters,” 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Justin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said.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Over the last few months TALK has been playing sold out shows across Europe and recently played a sold-out show at London’s Lower Third.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singular artist, bright bold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and a modern rockstar, TALK is a one to watch for 2024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0" distT="0" distL="0" distR="0">
            <wp:extent cx="2781300" cy="2781300"/>
            <wp:effectExtent b="0" l="0" r="0" t="0"/>
            <wp:docPr descr="A person standing in a cave with two people&#10;&#10;Description automatically generated with medium confidence" id="1985637189" name="image1.jpg"/>
            <a:graphic>
              <a:graphicData uri="http://schemas.openxmlformats.org/drawingml/2006/picture">
                <pic:pic>
                  <pic:nvPicPr>
                    <pic:cNvPr descr="A person standing in a cave with two people&#10;&#10;Description automatically generated with medium confidence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Album packshot - Download Hi-Resolution Single Graphic</w:t>
      </w:r>
      <w:r w:rsidDel="00000000" w:rsidR="00000000" w:rsidRPr="00000000">
        <w:rPr>
          <w:rFonts w:ascii="Calibri" w:cs="Calibri" w:eastAsia="Calibri" w:hAnsi="Calibri"/>
          <w:color w:val="980000"/>
          <w:sz w:val="24"/>
          <w:szCs w:val="24"/>
          <w:rtl w:val="0"/>
        </w:rPr>
        <w:t xml:space="preserve"> 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31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 more information please contact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Warren Higgins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Warren@chuffmedia.com on 07762 130 510</w:t>
      </w: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-283118</wp:posOffset>
          </wp:positionV>
          <wp:extent cx="5829300" cy="716915"/>
          <wp:effectExtent b="0" l="0" r="0" t="0"/>
          <wp:wrapSquare wrapText="bothSides" distB="0" distT="0" distL="114300" distR="114300"/>
          <wp:docPr id="198563718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620460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0460"/>
  </w:style>
  <w:style w:type="paragraph" w:styleId="Footer">
    <w:name w:val="footer"/>
    <w:basedOn w:val="Normal"/>
    <w:link w:val="FooterChar"/>
    <w:uiPriority w:val="99"/>
    <w:unhideWhenUsed w:val="1"/>
    <w:rsid w:val="00620460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0460"/>
  </w:style>
  <w:style w:type="character" w:styleId="Hyperlink">
    <w:name w:val="Hyperlink"/>
    <w:basedOn w:val="DefaultParagraphFont"/>
    <w:uiPriority w:val="99"/>
    <w:semiHidden w:val="1"/>
    <w:unhideWhenUsed w:val="1"/>
    <w:rsid w:val="00FE3819"/>
    <w:rPr>
      <w:color w:val="0000ff"/>
      <w:u w:val="single"/>
    </w:rPr>
  </w:style>
  <w:style w:type="character" w:styleId="m3506774141400769453msohyperlink" w:customStyle="1">
    <w:name w:val="m_3506774141400769453msohyperlink"/>
    <w:basedOn w:val="DefaultParagraphFont"/>
    <w:rsid w:val="00FE3819"/>
  </w:style>
  <w:style w:type="character" w:styleId="apple-converted-space" w:customStyle="1">
    <w:name w:val="apple-converted-space"/>
    <w:basedOn w:val="DefaultParagraphFont"/>
    <w:rsid w:val="00FE381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jMPkCCxkEVI" TargetMode="External"/><Relationship Id="rId10" Type="http://schemas.openxmlformats.org/officeDocument/2006/relationships/hyperlink" Target="https://umusic.box.com/s/rohrocukud3pqp9ukjnz43ua9z6a0ya0" TargetMode="External"/><Relationship Id="rId13" Type="http://schemas.openxmlformats.org/officeDocument/2006/relationships/hyperlink" Target="https://umusic.box.com/s/yqzuldcncvhdebeleh702bcezq0feno1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music.box.com/s/rohrocukud3pqp9ukjnz43ua9z6a0ya0" TargetMode="External"/><Relationship Id="rId8" Type="http://schemas.openxmlformats.org/officeDocument/2006/relationships/hyperlink" Target="https://umusic.box.com/s/rohrocukud3pqp9ukjnz43ua9z6a0ya0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vGOyL3U6XN+zXAIZeP45Q695Q==">CgMxLjAyCWlkLmdqZGd4czgAciExRWFuLUhsUHZIalJ5Y0VMZ3RwSnJJaUJCclFNWWdHR2c=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2023-09-19T11:16:00Z</dcterms:created>
</cp:coreProperties>
</file>