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ptos" w:cs="Aptos" w:eastAsia="Aptos" w:hAnsi="Aptos"/>
          <w:b w:val="1"/>
          <w:bCs w:val="1"/>
          <w:color w:val="000000"/>
          <w:sz w:val="48"/>
          <w:szCs w:val="48"/>
        </w:rPr>
      </w:pPr>
      <w:r w:rsidDel="00000000" w:rsidR="00000000" w:rsidRPr="00000000">
        <w:rPr>
          <w:rFonts w:ascii="Aptos" w:cs="Aptos" w:eastAsia="Aptos" w:hAnsi="Aptos"/>
          <w:b w:val="1"/>
          <w:bCs w:val="1"/>
          <w:color w:val="000000"/>
          <w:sz w:val="48"/>
          <w:szCs w:val="48"/>
          <w:rtl w:val="0"/>
        </w:rPr>
        <w:t xml:space="preserve">Mumford &amp; Sons </w:t>
      </w:r>
    </w:p>
    <w:p w:rsidR="00000000" w:rsidDel="00000000" w:rsidP="00000000" w:rsidRDefault="00000000" w:rsidRPr="00000000" w14:paraId="00000002">
      <w:pPr>
        <w:jc w:val="center"/>
        <w:rPr>
          <w:rFonts w:ascii="Aptos" w:cs="Aptos" w:eastAsia="Aptos" w:hAnsi="Aptos"/>
          <w:b w:val="1"/>
          <w:bCs w:val="1"/>
          <w:color w:val="000000"/>
          <w:sz w:val="30"/>
          <w:szCs w:val="30"/>
        </w:rPr>
      </w:pPr>
      <w:r w:rsidDel="00000000" w:rsidR="00000000" w:rsidRPr="00000000">
        <w:rPr>
          <w:rtl w:val="0"/>
        </w:rPr>
      </w:r>
    </w:p>
    <w:p w:rsidR="00000000" w:rsidDel="00000000" w:rsidP="00000000" w:rsidRDefault="00000000" w:rsidRPr="00000000" w14:paraId="00000003">
      <w:pPr>
        <w:jc w:val="center"/>
        <w:rPr>
          <w:rFonts w:ascii="Aptos" w:cs="Aptos" w:eastAsia="Aptos" w:hAnsi="Aptos"/>
          <w:color w:val="000000"/>
          <w:sz w:val="30"/>
          <w:szCs w:val="30"/>
        </w:rPr>
      </w:pPr>
      <w:r w:rsidDel="00000000" w:rsidR="00000000" w:rsidRPr="00000000">
        <w:rPr>
          <w:rFonts w:ascii="Aptos" w:cs="Aptos" w:eastAsia="Aptos" w:hAnsi="Aptos"/>
          <w:b w:val="1"/>
          <w:bCs w:val="1"/>
          <w:color w:val="000000"/>
          <w:sz w:val="30"/>
          <w:szCs w:val="30"/>
          <w:rtl w:val="0"/>
        </w:rPr>
        <w:t xml:space="preserve">Share New Single, </w:t>
      </w:r>
      <w:hyperlink r:id="rId7">
        <w:r w:rsidDel="00000000" w:rsidR="00000000" w:rsidRPr="00000000">
          <w:rPr>
            <w:rFonts w:ascii="Aptos" w:cs="Aptos" w:eastAsia="Aptos" w:hAnsi="Aptos"/>
            <w:b w:val="1"/>
            <w:bCs w:val="1"/>
            <w:i w:val="1"/>
            <w:iCs w:val="1"/>
            <w:color w:val="467886"/>
            <w:sz w:val="30"/>
            <w:szCs w:val="30"/>
            <w:u w:val="single"/>
            <w:rtl w:val="0"/>
          </w:rPr>
          <w:t xml:space="preserve">The Banjo Song</w:t>
        </w:r>
      </w:hyperlink>
      <w:r w:rsidDel="00000000" w:rsidR="00000000" w:rsidRPr="00000000">
        <w:rPr>
          <w:rtl w:val="0"/>
        </w:rPr>
      </w:r>
    </w:p>
    <w:p w:rsidR="00000000" w:rsidDel="00000000" w:rsidP="00000000" w:rsidRDefault="00000000" w:rsidRPr="00000000" w14:paraId="00000004">
      <w:pPr>
        <w:rPr>
          <w:rFonts w:ascii="Aptos" w:cs="Aptos" w:eastAsia="Aptos" w:hAnsi="Aptos"/>
          <w:b w:val="1"/>
          <w:bCs w:val="1"/>
          <w:color w:val="000000"/>
          <w:sz w:val="30"/>
          <w:szCs w:val="30"/>
        </w:rPr>
      </w:pPr>
      <w:r w:rsidDel="00000000" w:rsidR="00000000" w:rsidRPr="00000000">
        <w:rPr>
          <w:rtl w:val="0"/>
        </w:rPr>
      </w:r>
    </w:p>
    <w:p w:rsidR="00000000" w:rsidDel="00000000" w:rsidP="00000000" w:rsidRDefault="00000000" w:rsidRPr="00000000" w14:paraId="00000005">
      <w:pPr>
        <w:jc w:val="center"/>
        <w:rPr>
          <w:rFonts w:ascii="Aptos" w:cs="Aptos" w:eastAsia="Aptos" w:hAnsi="Aptos"/>
          <w:b w:val="1"/>
          <w:bCs w:val="1"/>
          <w:color w:val="000000"/>
          <w:sz w:val="30"/>
          <w:szCs w:val="30"/>
        </w:rPr>
      </w:pPr>
      <w:r w:rsidDel="00000000" w:rsidR="00000000" w:rsidRPr="00000000">
        <w:rPr>
          <w:rFonts w:ascii="Aptos" w:cs="Aptos" w:eastAsia="Aptos" w:hAnsi="Aptos"/>
          <w:b w:val="1"/>
          <w:bCs w:val="1"/>
          <w:color w:val="000000"/>
          <w:sz w:val="30"/>
          <w:szCs w:val="30"/>
          <w:rtl w:val="0"/>
        </w:rPr>
        <w:t xml:space="preserve">Listen </w:t>
      </w:r>
      <w:hyperlink r:id="rId8">
        <w:r w:rsidDel="00000000" w:rsidR="00000000" w:rsidRPr="00000000">
          <w:rPr>
            <w:rFonts w:ascii="Aptos" w:cs="Aptos" w:eastAsia="Aptos" w:hAnsi="Aptos"/>
            <w:b w:val="1"/>
            <w:bCs w:val="1"/>
            <w:color w:val="467886"/>
            <w:sz w:val="30"/>
            <w:szCs w:val="30"/>
            <w:u w:val="single"/>
            <w:rtl w:val="0"/>
          </w:rPr>
          <w:t xml:space="preserve">HERE</w:t>
        </w:r>
      </w:hyperlink>
      <w:r w:rsidDel="00000000" w:rsidR="00000000" w:rsidRPr="00000000">
        <w:rPr>
          <w:rtl w:val="0"/>
        </w:rPr>
      </w:r>
    </w:p>
    <w:p w:rsidR="00000000" w:rsidDel="00000000" w:rsidP="00000000" w:rsidRDefault="00000000" w:rsidRPr="00000000" w14:paraId="00000006">
      <w:pPr>
        <w:jc w:val="center"/>
        <w:rPr>
          <w:rFonts w:ascii="Aptos" w:cs="Aptos" w:eastAsia="Aptos" w:hAnsi="Aptos"/>
          <w:b w:val="1"/>
          <w:bCs w:val="1"/>
          <w:color w:val="000000"/>
          <w:sz w:val="30"/>
          <w:szCs w:val="30"/>
        </w:rPr>
      </w:pPr>
      <w:r w:rsidDel="00000000" w:rsidR="00000000" w:rsidRPr="00000000">
        <w:rPr>
          <w:rtl w:val="0"/>
        </w:rPr>
      </w:r>
    </w:p>
    <w:p w:rsidR="00000000" w:rsidDel="00000000" w:rsidP="00000000" w:rsidRDefault="00000000" w:rsidRPr="00000000" w14:paraId="00000007">
      <w:pPr>
        <w:jc w:val="center"/>
        <w:rPr>
          <w:rFonts w:ascii="Aptos" w:cs="Aptos" w:eastAsia="Aptos" w:hAnsi="Aptos"/>
          <w:color w:val="000000"/>
          <w:sz w:val="22"/>
          <w:szCs w:val="22"/>
        </w:rPr>
      </w:pPr>
      <w:r w:rsidDel="00000000" w:rsidR="00000000" w:rsidRPr="00000000">
        <w:rPr>
          <w:rFonts w:ascii="Aptos" w:cs="Aptos" w:eastAsia="Aptos" w:hAnsi="Aptos"/>
          <w:b w:val="1"/>
          <w:bCs w:val="1"/>
          <w:color w:val="000000"/>
          <w:sz w:val="30"/>
          <w:szCs w:val="30"/>
          <w:rtl w:val="0"/>
        </w:rPr>
        <w:t xml:space="preserve">The New Album </w:t>
      </w:r>
      <w:r w:rsidDel="00000000" w:rsidR="00000000" w:rsidRPr="00000000">
        <w:rPr>
          <w:rFonts w:ascii="Aptos" w:cs="Aptos" w:eastAsia="Aptos" w:hAnsi="Aptos"/>
          <w:b w:val="1"/>
          <w:bCs w:val="1"/>
          <w:i w:val="1"/>
          <w:iCs w:val="1"/>
          <w:color w:val="000000"/>
          <w:sz w:val="30"/>
          <w:szCs w:val="30"/>
          <w:rtl w:val="0"/>
        </w:rPr>
        <w:t xml:space="preserve">Prizefighter</w:t>
      </w:r>
      <w:r w:rsidDel="00000000" w:rsidR="00000000" w:rsidRPr="00000000">
        <w:rPr>
          <w:rFonts w:ascii="Aptos" w:cs="Aptos" w:eastAsia="Aptos" w:hAnsi="Aptos"/>
          <w:b w:val="1"/>
          <w:bCs w:val="1"/>
          <w:color w:val="000000"/>
          <w:sz w:val="30"/>
          <w:szCs w:val="30"/>
          <w:rtl w:val="0"/>
        </w:rPr>
        <w:t xml:space="preserve"> Released 20</w:t>
      </w:r>
      <w:r w:rsidDel="00000000" w:rsidR="00000000" w:rsidRPr="00000000">
        <w:rPr>
          <w:rFonts w:ascii="Aptos" w:cs="Aptos" w:eastAsia="Aptos" w:hAnsi="Aptos"/>
          <w:b w:val="1"/>
          <w:bCs w:val="1"/>
          <w:color w:val="000000"/>
          <w:sz w:val="30"/>
          <w:szCs w:val="30"/>
          <w:vertAlign w:val="superscript"/>
          <w:rtl w:val="0"/>
        </w:rPr>
        <w:t xml:space="preserve">th</w:t>
      </w:r>
      <w:r w:rsidDel="00000000" w:rsidR="00000000" w:rsidRPr="00000000">
        <w:rPr>
          <w:rFonts w:ascii="Aptos" w:cs="Aptos" w:eastAsia="Aptos" w:hAnsi="Aptos"/>
          <w:b w:val="1"/>
          <w:bCs w:val="1"/>
          <w:color w:val="000000"/>
          <w:sz w:val="30"/>
          <w:szCs w:val="30"/>
          <w:rtl w:val="0"/>
        </w:rPr>
        <w:t xml:space="preserve"> February 2026</w:t>
      </w:r>
      <w:r w:rsidDel="00000000" w:rsidR="00000000" w:rsidRPr="00000000">
        <w:rPr>
          <w:rtl w:val="0"/>
        </w:rPr>
      </w:r>
    </w:p>
    <w:p w:rsidR="00000000" w:rsidDel="00000000" w:rsidP="00000000" w:rsidRDefault="00000000" w:rsidRPr="00000000" w14:paraId="00000008">
      <w:pPr>
        <w:rPr>
          <w:rFonts w:ascii="Aptos" w:cs="Aptos" w:eastAsia="Aptos" w:hAnsi="Aptos"/>
          <w:b w:val="1"/>
          <w:bCs w:val="1"/>
          <w:color w:val="000000"/>
          <w:sz w:val="30"/>
          <w:szCs w:val="30"/>
        </w:rPr>
      </w:pPr>
      <w:r w:rsidDel="00000000" w:rsidR="00000000" w:rsidRPr="00000000">
        <w:rPr>
          <w:rtl w:val="0"/>
        </w:rPr>
      </w:r>
    </w:p>
    <w:p w:rsidR="00000000" w:rsidDel="00000000" w:rsidP="00000000" w:rsidRDefault="00000000" w:rsidRPr="00000000" w14:paraId="00000009">
      <w:pPr>
        <w:jc w:val="center"/>
        <w:rPr>
          <w:rFonts w:ascii="Aptos" w:cs="Aptos" w:eastAsia="Aptos" w:hAnsi="Aptos"/>
          <w:color w:val="000000"/>
          <w:sz w:val="22"/>
          <w:szCs w:val="22"/>
        </w:rPr>
      </w:pPr>
      <w:r w:rsidDel="00000000" w:rsidR="00000000" w:rsidRPr="00000000">
        <w:rPr>
          <w:rFonts w:ascii="Aptos" w:cs="Aptos" w:eastAsia="Aptos" w:hAnsi="Aptos"/>
          <w:b w:val="1"/>
          <w:bCs w:val="1"/>
          <w:color w:val="000000"/>
          <w:sz w:val="30"/>
          <w:szCs w:val="30"/>
          <w:rtl w:val="0"/>
        </w:rPr>
        <w:t xml:space="preserve">Huge Summer Dates Set For London’s BST Hyde Park, Groningen, Rome + Berlin</w:t>
      </w:r>
      <w:r w:rsidDel="00000000" w:rsidR="00000000" w:rsidRPr="00000000">
        <w:rPr>
          <w:rtl w:val="0"/>
        </w:rPr>
      </w:r>
    </w:p>
    <w:p w:rsidR="00000000" w:rsidDel="00000000" w:rsidP="00000000" w:rsidRDefault="00000000" w:rsidRPr="00000000" w14:paraId="0000000A">
      <w:pPr>
        <w:jc w:val="center"/>
        <w:rPr>
          <w:rFonts w:ascii="Aptos" w:cs="Aptos" w:eastAsia="Aptos" w:hAnsi="Aptos"/>
          <w:b w:val="1"/>
          <w:bCs w:val="1"/>
          <w:color w:val="000000"/>
          <w:sz w:val="30"/>
          <w:szCs w:val="30"/>
        </w:rPr>
      </w:pPr>
      <w:r w:rsidDel="00000000" w:rsidR="00000000" w:rsidRPr="00000000">
        <w:rPr>
          <w:rFonts w:ascii="Aptos" w:cs="Aptos" w:eastAsia="Aptos" w:hAnsi="Aptos"/>
          <w:b w:val="1"/>
          <w:bCs w:val="1"/>
          <w:color w:val="000000"/>
          <w:sz w:val="30"/>
          <w:szCs w:val="30"/>
          <w:rtl w:val="0"/>
        </w:rPr>
        <w:t xml:space="preserve">  </w:t>
      </w:r>
    </w:p>
    <w:p w:rsidR="00000000" w:rsidDel="00000000" w:rsidP="00000000" w:rsidRDefault="00000000" w:rsidRPr="00000000" w14:paraId="0000000B">
      <w:pPr>
        <w:rPr>
          <w:rFonts w:ascii="Aptos" w:cs="Aptos" w:eastAsia="Aptos" w:hAnsi="Aptos"/>
          <w:b w:val="1"/>
          <w:bCs w:val="1"/>
          <w:color w:val="000000"/>
          <w:sz w:val="20"/>
          <w:szCs w:val="20"/>
        </w:rPr>
      </w:pPr>
      <w:r w:rsidDel="00000000" w:rsidR="00000000" w:rsidRPr="00000000">
        <w:rPr>
          <w:rFonts w:ascii="Aptos" w:cs="Aptos" w:eastAsia="Aptos" w:hAnsi="Aptos"/>
          <w:b w:val="1"/>
          <w:bCs w:val="1"/>
          <w:color w:val="000000"/>
          <w:sz w:val="20"/>
          <w:szCs w:val="20"/>
        </w:rPr>
        <w:drawing>
          <wp:inline distB="0" distT="0" distL="0" distR="0">
            <wp:extent cx="5731510" cy="3820795"/>
            <wp:effectExtent b="0" l="0" r="0" t="0"/>
            <wp:docPr descr="A person in black suit sitting on a chair&#10;&#10;AI-generated content may be incorrect." id="2062508045" name="image1.jpg"/>
            <a:graphic>
              <a:graphicData uri="http://schemas.openxmlformats.org/drawingml/2006/picture">
                <pic:pic>
                  <pic:nvPicPr>
                    <pic:cNvPr descr="A person in black suit sitting on a chair&#10;&#10;AI-generated content may be incorrect." id="0" name="image1.jpg"/>
                    <pic:cNvPicPr preferRelativeResize="0"/>
                  </pic:nvPicPr>
                  <pic:blipFill>
                    <a:blip r:embed="rId9"/>
                    <a:srcRect b="0" l="0" r="0" t="0"/>
                    <a:stretch>
                      <a:fillRect/>
                    </a:stretch>
                  </pic:blipFill>
                  <pic:spPr>
                    <a:xfrm>
                      <a:off x="0" y="0"/>
                      <a:ext cx="57315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b w:val="1"/>
          <w:bCs w:val="1"/>
          <w:sz w:val="18"/>
          <w:szCs w:val="18"/>
        </w:rPr>
      </w:pPr>
      <w:r w:rsidDel="00000000" w:rsidR="00000000" w:rsidRPr="00000000">
        <w:rPr>
          <w:b w:val="1"/>
          <w:bCs w:val="1"/>
          <w:sz w:val="18"/>
          <w:szCs w:val="18"/>
          <w:rtl w:val="0"/>
        </w:rPr>
        <w:t xml:space="preserve">Image Credit: Conor Cunningham</w:t>
      </w:r>
    </w:p>
    <w:p w:rsidR="00000000" w:rsidDel="00000000" w:rsidP="00000000" w:rsidRDefault="00000000" w:rsidRPr="00000000" w14:paraId="0000000D">
      <w:pP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0E">
      <w:pPr>
        <w:rPr>
          <w:rFonts w:ascii="Aptos" w:cs="Aptos" w:eastAsia="Aptos" w:hAnsi="Aptos"/>
          <w:color w:val="000000"/>
          <w:sz w:val="22"/>
          <w:szCs w:val="22"/>
        </w:rPr>
      </w:pPr>
      <w:r w:rsidDel="00000000" w:rsidR="00000000" w:rsidRPr="00000000">
        <w:rPr>
          <w:rFonts w:ascii="Aptos" w:cs="Aptos" w:eastAsia="Aptos" w:hAnsi="Apto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0F">
      <w:pPr>
        <w:jc w:val="cente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Mumford &amp; Sons are pleased to share a new track, </w:t>
      </w:r>
      <w:r w:rsidDel="00000000" w:rsidR="00000000" w:rsidRPr="00000000">
        <w:rPr>
          <w:rFonts w:ascii="Aptos" w:cs="Aptos" w:eastAsia="Aptos" w:hAnsi="Aptos"/>
          <w:b w:val="1"/>
          <w:bCs w:val="1"/>
          <w:i w:val="1"/>
          <w:iCs w:val="1"/>
          <w:color w:val="000000"/>
          <w:rtl w:val="0"/>
        </w:rPr>
        <w:t xml:space="preserve">The Banjo Song</w:t>
      </w:r>
      <w:r w:rsidDel="00000000" w:rsidR="00000000" w:rsidRPr="00000000">
        <w:rPr>
          <w:rFonts w:ascii="Aptos" w:cs="Aptos" w:eastAsia="Aptos" w:hAnsi="Aptos"/>
          <w:b w:val="1"/>
          <w:bCs w:val="1"/>
          <w:color w:val="000000"/>
          <w:rtl w:val="0"/>
        </w:rPr>
        <w:t xml:space="preserve"> from their forthcoming sixth album, </w:t>
      </w:r>
      <w:r w:rsidDel="00000000" w:rsidR="00000000" w:rsidRPr="00000000">
        <w:rPr>
          <w:rFonts w:ascii="Aptos" w:cs="Aptos" w:eastAsia="Aptos" w:hAnsi="Aptos"/>
          <w:b w:val="1"/>
          <w:bCs w:val="1"/>
          <w:i w:val="1"/>
          <w:iCs w:val="1"/>
          <w:color w:val="000000"/>
          <w:rtl w:val="0"/>
        </w:rPr>
        <w:t xml:space="preserve">Prizefighter.</w:t>
      </w:r>
      <w:r w:rsidDel="00000000" w:rsidR="00000000" w:rsidRPr="00000000">
        <w:rPr>
          <w:rFonts w:ascii="Aptos" w:cs="Aptos" w:eastAsia="Aptos" w:hAnsi="Aptos"/>
          <w:b w:val="1"/>
          <w:bCs w:val="1"/>
          <w:color w:val="000000"/>
          <w:rtl w:val="0"/>
        </w:rPr>
        <w:t xml:space="preserve"> </w:t>
      </w:r>
    </w:p>
    <w:p w:rsidR="00000000" w:rsidDel="00000000" w:rsidP="00000000" w:rsidRDefault="00000000" w:rsidRPr="00000000" w14:paraId="00000010">
      <w:pPr>
        <w:jc w:val="center"/>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011">
      <w:pPr>
        <w:jc w:val="cente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The new album is released 20</w:t>
      </w:r>
      <w:r w:rsidDel="00000000" w:rsidR="00000000" w:rsidRPr="00000000">
        <w:rPr>
          <w:rFonts w:ascii="Aptos" w:cs="Aptos" w:eastAsia="Aptos" w:hAnsi="Aptos"/>
          <w:b w:val="1"/>
          <w:bCs w:val="1"/>
          <w:color w:val="000000"/>
          <w:vertAlign w:val="superscript"/>
          <w:rtl w:val="0"/>
        </w:rPr>
        <w:t xml:space="preserve">th</w:t>
      </w:r>
      <w:r w:rsidDel="00000000" w:rsidR="00000000" w:rsidRPr="00000000">
        <w:rPr>
          <w:rFonts w:ascii="Aptos" w:cs="Aptos" w:eastAsia="Aptos" w:hAnsi="Aptos"/>
          <w:b w:val="1"/>
          <w:bCs w:val="1"/>
          <w:color w:val="000000"/>
          <w:rtl w:val="0"/>
        </w:rPr>
        <w:t xml:space="preserve"> February 2026 via Island Records.</w:t>
      </w:r>
    </w:p>
    <w:p w:rsidR="00000000" w:rsidDel="00000000" w:rsidP="00000000" w:rsidRDefault="00000000" w:rsidRPr="00000000" w14:paraId="00000012">
      <w:pPr>
        <w:jc w:val="center"/>
        <w:rPr>
          <w:rFonts w:ascii="Aptos" w:cs="Aptos" w:eastAsia="Aptos" w:hAnsi="Aptos"/>
          <w:color w:val="000000"/>
        </w:rPr>
      </w:pPr>
      <w:r w:rsidDel="00000000" w:rsidR="00000000" w:rsidRPr="00000000">
        <w:rPr>
          <w:rtl w:val="0"/>
        </w:rPr>
      </w:r>
    </w:p>
    <w:p w:rsidR="00000000" w:rsidDel="00000000" w:rsidP="00000000" w:rsidRDefault="00000000" w:rsidRPr="00000000" w14:paraId="00000013">
      <w:pPr>
        <w:jc w:val="cente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Listen to </w:t>
      </w:r>
      <w:r w:rsidDel="00000000" w:rsidR="00000000" w:rsidRPr="00000000">
        <w:rPr>
          <w:rFonts w:ascii="Aptos" w:cs="Aptos" w:eastAsia="Aptos" w:hAnsi="Aptos"/>
          <w:b w:val="1"/>
          <w:bCs w:val="1"/>
          <w:i w:val="1"/>
          <w:iCs w:val="1"/>
          <w:color w:val="000000"/>
          <w:rtl w:val="0"/>
        </w:rPr>
        <w:t xml:space="preserve">The Banjo Song</w:t>
      </w:r>
      <w:r w:rsidDel="00000000" w:rsidR="00000000" w:rsidRPr="00000000">
        <w:rPr>
          <w:rFonts w:ascii="Aptos" w:cs="Aptos" w:eastAsia="Aptos" w:hAnsi="Aptos"/>
          <w:b w:val="1"/>
          <w:bCs w:val="1"/>
          <w:color w:val="000000"/>
          <w:rtl w:val="0"/>
        </w:rPr>
        <w:t xml:space="preserve"> </w:t>
      </w:r>
      <w:hyperlink r:id="rId10">
        <w:r w:rsidDel="00000000" w:rsidR="00000000" w:rsidRPr="00000000">
          <w:rPr>
            <w:rFonts w:ascii="Aptos" w:cs="Aptos" w:eastAsia="Aptos" w:hAnsi="Aptos"/>
            <w:b w:val="1"/>
            <w:bCs w:val="1"/>
            <w:color w:val="467886"/>
            <w:u w:val="single"/>
            <w:rtl w:val="0"/>
          </w:rPr>
          <w:t xml:space="preserve">HERE</w:t>
        </w:r>
      </w:hyperlink>
      <w:r w:rsidDel="00000000" w:rsidR="00000000" w:rsidRPr="00000000">
        <w:rPr>
          <w:rtl w:val="0"/>
        </w:rPr>
      </w:r>
    </w:p>
    <w:p w:rsidR="00000000" w:rsidDel="00000000" w:rsidP="00000000" w:rsidRDefault="00000000" w:rsidRPr="00000000" w14:paraId="00000014">
      <w:pPr>
        <w:jc w:val="center"/>
        <w:rPr>
          <w:rFonts w:ascii="Aptos" w:cs="Aptos" w:eastAsia="Aptos" w:hAnsi="Aptos"/>
          <w:color w:val="000000"/>
        </w:rPr>
      </w:pPr>
      <w:r w:rsidDel="00000000" w:rsidR="00000000" w:rsidRPr="00000000">
        <w:rPr>
          <w:rtl w:val="0"/>
        </w:rPr>
      </w:r>
    </w:p>
    <w:p w:rsidR="00000000" w:rsidDel="00000000" w:rsidP="00000000" w:rsidRDefault="00000000" w:rsidRPr="00000000" w14:paraId="00000015">
      <w:pPr>
        <w:jc w:val="center"/>
        <w:rPr>
          <w:rFonts w:ascii="Aptos" w:cs="Aptos" w:eastAsia="Aptos" w:hAnsi="Aptos"/>
          <w:color w:val="000000"/>
        </w:rPr>
      </w:pPr>
      <w:r w:rsidDel="00000000" w:rsidR="00000000" w:rsidRPr="00000000">
        <w:rPr>
          <w:rFonts w:ascii="Aptos" w:cs="Aptos" w:eastAsia="Aptos" w:hAnsi="Aptos"/>
          <w:color w:val="000000"/>
          <w:rtl w:val="0"/>
        </w:rPr>
        <w:t xml:space="preserve">The track was co-written with Aaron Dessner and Jon Bellion.</w:t>
      </w:r>
    </w:p>
    <w:p w:rsidR="00000000" w:rsidDel="00000000" w:rsidP="00000000" w:rsidRDefault="00000000" w:rsidRPr="00000000" w14:paraId="00000016">
      <w:pPr>
        <w:jc w:val="center"/>
        <w:rPr>
          <w:rFonts w:ascii="Aptos" w:cs="Aptos" w:eastAsia="Aptos" w:hAnsi="Aptos"/>
          <w:color w:val="000000"/>
        </w:rPr>
      </w:pPr>
      <w:r w:rsidDel="00000000" w:rsidR="00000000" w:rsidRPr="00000000">
        <w:rPr>
          <w:rtl w:val="0"/>
        </w:rPr>
      </w:r>
    </w:p>
    <w:p w:rsidR="00000000" w:rsidDel="00000000" w:rsidP="00000000" w:rsidRDefault="00000000" w:rsidRPr="00000000" w14:paraId="00000017">
      <w:pPr>
        <w:jc w:val="both"/>
        <w:rPr>
          <w:rFonts w:ascii="Aptos" w:cs="Aptos" w:eastAsia="Aptos" w:hAnsi="Aptos"/>
          <w:color w:val="000000"/>
        </w:rPr>
      </w:pPr>
      <w:r w:rsidDel="00000000" w:rsidR="00000000" w:rsidRPr="00000000">
        <w:rPr>
          <w:rFonts w:ascii="Aptos" w:cs="Aptos" w:eastAsia="Aptos" w:hAnsi="Aptos"/>
          <w:b w:val="1"/>
          <w:bCs w:val="1"/>
          <w:i w:val="1"/>
          <w:iCs w:val="1"/>
          <w:color w:val="000000"/>
          <w:rtl w:val="0"/>
        </w:rPr>
        <w:t xml:space="preserve">The Banjo Song</w:t>
      </w:r>
      <w:r w:rsidDel="00000000" w:rsidR="00000000" w:rsidRPr="00000000">
        <w:rPr>
          <w:rFonts w:ascii="Aptos" w:cs="Aptos" w:eastAsia="Aptos" w:hAnsi="Aptos"/>
          <w:color w:val="000000"/>
          <w:rtl w:val="0"/>
        </w:rPr>
        <w:t xml:space="preserve"> follows the introductory tracks </w:t>
      </w:r>
      <w:r w:rsidDel="00000000" w:rsidR="00000000" w:rsidRPr="00000000">
        <w:rPr>
          <w:rFonts w:ascii="Aptos" w:cs="Aptos" w:eastAsia="Aptos" w:hAnsi="Aptos"/>
          <w:b w:val="1"/>
          <w:bCs w:val="1"/>
          <w:i w:val="1"/>
          <w:iCs w:val="1"/>
          <w:color w:val="000000"/>
          <w:rtl w:val="0"/>
        </w:rPr>
        <w:t xml:space="preserve">Rubber Band Man (with Hozier)</w:t>
      </w:r>
      <w:r w:rsidDel="00000000" w:rsidR="00000000" w:rsidRPr="00000000">
        <w:rPr>
          <w:rFonts w:ascii="Aptos" w:cs="Aptos" w:eastAsia="Aptos" w:hAnsi="Aptos"/>
          <w:color w:val="000000"/>
          <w:rtl w:val="0"/>
        </w:rPr>
        <w:t xml:space="preserve"> and the new album’s title-track, as another taster to a record that vocalist Marcus Mumford has already described as the ‘</w:t>
      </w:r>
      <w:r w:rsidDel="00000000" w:rsidR="00000000" w:rsidRPr="00000000">
        <w:rPr>
          <w:rFonts w:ascii="Aptos" w:cs="Aptos" w:eastAsia="Aptos" w:hAnsi="Aptos"/>
          <w:i w:val="1"/>
          <w:iCs w:val="1"/>
          <w:color w:val="000000"/>
          <w:rtl w:val="0"/>
        </w:rPr>
        <w:t xml:space="preserve">most excited’</w:t>
      </w:r>
      <w:r w:rsidDel="00000000" w:rsidR="00000000" w:rsidRPr="00000000">
        <w:rPr>
          <w:rFonts w:ascii="Aptos" w:cs="Aptos" w:eastAsia="Aptos" w:hAnsi="Aptos"/>
          <w:color w:val="000000"/>
          <w:rtl w:val="0"/>
        </w:rPr>
        <w:t xml:space="preserve"> he’s been about a Mumford &amp; Sons album. </w:t>
      </w:r>
      <w:r w:rsidDel="00000000" w:rsidR="00000000" w:rsidRPr="00000000">
        <w:rPr>
          <w:rFonts w:ascii="Aptos" w:cs="Aptos" w:eastAsia="Aptos" w:hAnsi="Aptos"/>
          <w:i w:val="1"/>
          <w:iCs w:val="1"/>
          <w:color w:val="000000"/>
          <w:rtl w:val="0"/>
        </w:rPr>
        <w:t xml:space="preserve">The Banjo Song</w:t>
      </w:r>
      <w:r w:rsidDel="00000000" w:rsidR="00000000" w:rsidRPr="00000000">
        <w:rPr>
          <w:rFonts w:ascii="Aptos" w:cs="Aptos" w:eastAsia="Aptos" w:hAnsi="Aptos"/>
          <w:color w:val="000000"/>
          <w:rtl w:val="0"/>
        </w:rPr>
        <w:t xml:space="preserve"> makes for an excellent start to what promises to be a very hectic year for the band both on and off stage.</w:t>
      </w:r>
    </w:p>
    <w:p w:rsidR="00000000" w:rsidDel="00000000" w:rsidP="00000000" w:rsidRDefault="00000000" w:rsidRPr="00000000" w14:paraId="00000018">
      <w:pPr>
        <w:jc w:val="both"/>
        <w:rPr>
          <w:rFonts w:ascii="Aptos" w:cs="Aptos" w:eastAsia="Aptos" w:hAnsi="Aptos"/>
          <w:color w:val="000000"/>
        </w:rPr>
      </w:pP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9">
      <w:pPr>
        <w:jc w:val="both"/>
        <w:rPr>
          <w:rFonts w:ascii="Aptos" w:cs="Aptos" w:eastAsia="Aptos" w:hAnsi="Aptos"/>
          <w:color w:val="000000"/>
        </w:rPr>
      </w:pPr>
      <w:r w:rsidDel="00000000" w:rsidR="00000000" w:rsidRPr="00000000">
        <w:rPr>
          <w:rFonts w:ascii="Aptos" w:cs="Aptos" w:eastAsia="Aptos" w:hAnsi="Aptos"/>
          <w:color w:val="000000"/>
          <w:rtl w:val="0"/>
        </w:rPr>
        <w:t xml:space="preserve">A mere seven months on from the arrival of </w:t>
      </w:r>
      <w:r w:rsidDel="00000000" w:rsidR="00000000" w:rsidRPr="00000000">
        <w:rPr>
          <w:rFonts w:ascii="Aptos" w:cs="Aptos" w:eastAsia="Aptos" w:hAnsi="Aptos"/>
          <w:i w:val="1"/>
          <w:iCs w:val="1"/>
          <w:color w:val="000000"/>
          <w:rtl w:val="0"/>
        </w:rPr>
        <w:t xml:space="preserve">RUSHMERE</w:t>
      </w:r>
      <w:r w:rsidDel="00000000" w:rsidR="00000000" w:rsidRPr="00000000">
        <w:rPr>
          <w:rFonts w:ascii="Aptos" w:cs="Aptos" w:eastAsia="Aptos" w:hAnsi="Aptos"/>
          <w:color w:val="000000"/>
          <w:rtl w:val="0"/>
        </w:rPr>
        <w:t xml:space="preserve">, the band’s long anticipated number one album in March 2025, Mumford &amp; Sons take full advantage of a prolific period of songwriting with another full-length record in quick succession.</w:t>
      </w:r>
    </w:p>
    <w:p w:rsidR="00000000" w:rsidDel="00000000" w:rsidP="00000000" w:rsidRDefault="00000000" w:rsidRPr="00000000" w14:paraId="0000001A">
      <w:pPr>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B">
      <w:pPr>
        <w:jc w:val="both"/>
        <w:rPr>
          <w:rFonts w:ascii="Aptos" w:cs="Aptos" w:eastAsia="Aptos" w:hAnsi="Aptos"/>
          <w:color w:val="000000"/>
        </w:rPr>
      </w:pPr>
      <w:r w:rsidDel="00000000" w:rsidR="00000000" w:rsidRPr="00000000">
        <w:rPr>
          <w:rFonts w:ascii="Aptos" w:cs="Aptos" w:eastAsia="Aptos" w:hAnsi="Aptos"/>
          <w:color w:val="000000"/>
          <w:rtl w:val="0"/>
        </w:rPr>
        <w:t xml:space="preserve">For a band whose unique sound has helped to both influence and inspire countless artists all around the globe, </w:t>
      </w:r>
      <w:r w:rsidDel="00000000" w:rsidR="00000000" w:rsidRPr="00000000">
        <w:rPr>
          <w:rFonts w:ascii="Aptos" w:cs="Aptos" w:eastAsia="Aptos" w:hAnsi="Aptos"/>
          <w:i w:val="1"/>
          <w:iCs w:val="1"/>
          <w:color w:val="000000"/>
          <w:rtl w:val="0"/>
        </w:rPr>
        <w:t xml:space="preserve">Prizefighter </w:t>
      </w:r>
      <w:r w:rsidDel="00000000" w:rsidR="00000000" w:rsidRPr="00000000">
        <w:rPr>
          <w:rFonts w:ascii="Aptos" w:cs="Aptos" w:eastAsia="Aptos" w:hAnsi="Aptos"/>
          <w:color w:val="000000"/>
          <w:rtl w:val="0"/>
        </w:rPr>
        <w:t xml:space="preserve">is Mumford &amp; Sons’ finest example of precisely how and why they lead by example. </w:t>
      </w:r>
    </w:p>
    <w:p w:rsidR="00000000" w:rsidDel="00000000" w:rsidP="00000000" w:rsidRDefault="00000000" w:rsidRPr="00000000" w14:paraId="0000001C">
      <w:pPr>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D">
      <w:pPr>
        <w:jc w:val="both"/>
        <w:rPr>
          <w:rFonts w:ascii="Aptos" w:cs="Aptos" w:eastAsia="Aptos" w:hAnsi="Aptos"/>
          <w:color w:val="000000"/>
        </w:rPr>
      </w:pPr>
      <w:r w:rsidDel="00000000" w:rsidR="00000000" w:rsidRPr="00000000">
        <w:rPr>
          <w:rFonts w:ascii="Aptos" w:cs="Aptos" w:eastAsia="Aptos" w:hAnsi="Aptos"/>
          <w:color w:val="000000"/>
          <w:rtl w:val="0"/>
        </w:rPr>
        <w:t xml:space="preserve">Co-produced and co-written with The National’s Aaron Dessner who the band previously worked with on their third record </w:t>
      </w:r>
      <w:r w:rsidDel="00000000" w:rsidR="00000000" w:rsidRPr="00000000">
        <w:rPr>
          <w:rFonts w:ascii="Aptos" w:cs="Aptos" w:eastAsia="Aptos" w:hAnsi="Aptos"/>
          <w:i w:val="1"/>
          <w:iCs w:val="1"/>
          <w:color w:val="000000"/>
          <w:rtl w:val="0"/>
        </w:rPr>
        <w:t xml:space="preserve">Wilder Mind</w:t>
      </w: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i w:val="1"/>
          <w:iCs w:val="1"/>
          <w:color w:val="000000"/>
          <w:rtl w:val="0"/>
        </w:rPr>
        <w:t xml:space="preserve">Prizefighter </w:t>
      </w:r>
      <w:r w:rsidDel="00000000" w:rsidR="00000000" w:rsidRPr="00000000">
        <w:rPr>
          <w:rFonts w:ascii="Aptos" w:cs="Aptos" w:eastAsia="Aptos" w:hAnsi="Aptos"/>
          <w:color w:val="000000"/>
          <w:rtl w:val="0"/>
        </w:rPr>
        <w:t xml:space="preserve">captures the band at their most open and instinctive. In just ten days, they’d written more than an album’s worth of songs, and a collection that feels both deeply personal, instinctive and unguardedly communal. Marcus Mumford’s lyrics grapple with resilience and striving, singing with a mix of confidence and urgency.</w:t>
      </w:r>
    </w:p>
    <w:p w:rsidR="00000000" w:rsidDel="00000000" w:rsidP="00000000" w:rsidRDefault="00000000" w:rsidRPr="00000000" w14:paraId="0000001E">
      <w:pPr>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F">
      <w:pPr>
        <w:jc w:val="both"/>
        <w:rPr>
          <w:rFonts w:ascii="Aptos" w:cs="Aptos" w:eastAsia="Aptos" w:hAnsi="Aptos"/>
        </w:rPr>
      </w:pPr>
      <w:r w:rsidDel="00000000" w:rsidR="00000000" w:rsidRPr="00000000">
        <w:rPr>
          <w:rFonts w:ascii="Aptos" w:cs="Aptos" w:eastAsia="Aptos" w:hAnsi="Aptos"/>
          <w:color w:val="000000"/>
          <w:rtl w:val="0"/>
        </w:rPr>
        <w:t xml:space="preserve">The album sessions were as much about rediscovery as recording. Days spent writing in Hudson cafés and nights spent around Long Pond’s kitchen table gave rise to songs that feel unpolished in the best sense—alive with first takes and the joy of simply making music together again. Re-energised, rejuvenated and in the form of their lives, </w:t>
      </w:r>
      <w:r w:rsidDel="00000000" w:rsidR="00000000" w:rsidRPr="00000000">
        <w:rPr>
          <w:rFonts w:ascii="Aptos" w:cs="Aptos" w:eastAsia="Aptos" w:hAnsi="Aptos"/>
          <w:i w:val="1"/>
          <w:iCs w:val="1"/>
          <w:color w:val="000000"/>
          <w:rtl w:val="0"/>
        </w:rPr>
        <w:t xml:space="preserve">Prizefighter </w:t>
      </w:r>
      <w:r w:rsidDel="00000000" w:rsidR="00000000" w:rsidRPr="00000000">
        <w:rPr>
          <w:rFonts w:ascii="Aptos" w:cs="Aptos" w:eastAsia="Aptos" w:hAnsi="Aptos"/>
          <w:color w:val="000000"/>
          <w:rtl w:val="0"/>
        </w:rPr>
        <w:t xml:space="preserve">embraces and</w:t>
      </w:r>
      <w:r w:rsidDel="00000000" w:rsidR="00000000" w:rsidRPr="00000000">
        <w:rPr>
          <w:rFonts w:ascii="Aptos" w:cs="Aptos" w:eastAsia="Aptos" w:hAnsi="Aptos"/>
          <w:i w:val="1"/>
          <w:iCs w:val="1"/>
          <w:color w:val="000000"/>
          <w:rtl w:val="0"/>
        </w:rPr>
        <w:t xml:space="preserve"> </w:t>
      </w:r>
      <w:r w:rsidDel="00000000" w:rsidR="00000000" w:rsidRPr="00000000">
        <w:rPr>
          <w:rFonts w:ascii="Aptos" w:cs="Aptos" w:eastAsia="Aptos" w:hAnsi="Aptos"/>
          <w:color w:val="000000"/>
          <w:rtl w:val="0"/>
        </w:rPr>
        <w:t xml:space="preserve">reflects that full-strength energy and enthusiasm with 14 songs of light, shade and everything in-between.</w:t>
      </w:r>
      <w:r w:rsidDel="00000000" w:rsidR="00000000" w:rsidRPr="00000000">
        <w:rPr>
          <w:rtl w:val="0"/>
        </w:rPr>
      </w:r>
    </w:p>
    <w:p w:rsidR="00000000" w:rsidDel="00000000" w:rsidP="00000000" w:rsidRDefault="00000000" w:rsidRPr="00000000" w14:paraId="00000020">
      <w:pPr>
        <w:jc w:val="both"/>
        <w:rPr>
          <w:rFonts w:ascii="Aptos" w:cs="Aptos" w:eastAsia="Aptos" w:hAnsi="Aptos"/>
        </w:rPr>
      </w:pPr>
      <w:r w:rsidDel="00000000" w:rsidR="00000000" w:rsidRPr="00000000">
        <w:rPr>
          <w:rtl w:val="0"/>
        </w:rPr>
      </w:r>
    </w:p>
    <w:p w:rsidR="00000000" w:rsidDel="00000000" w:rsidP="00000000" w:rsidRDefault="00000000" w:rsidRPr="00000000" w14:paraId="00000021">
      <w:pPr>
        <w:jc w:val="both"/>
        <w:rPr>
          <w:rFonts w:ascii="Aptos" w:cs="Aptos" w:eastAsia="Aptos" w:hAnsi="Aptos"/>
          <w:color w:val="000000"/>
        </w:rPr>
      </w:pPr>
      <w:r w:rsidDel="00000000" w:rsidR="00000000" w:rsidRPr="00000000">
        <w:rPr>
          <w:rFonts w:ascii="Aptos" w:cs="Aptos" w:eastAsia="Aptos" w:hAnsi="Aptos"/>
          <w:color w:val="000000"/>
          <w:rtl w:val="0"/>
        </w:rPr>
        <w:t xml:space="preserve">That openness extended to the studio door too. Mumford &amp; Sons welcomed collaborators into the studio, calling on the likes of Hozier, Gracie Abrams, Chris Stapleton, Gigi Perez, and Dessner himself. Their presence underscored the band’s commitment to community and connection.</w:t>
      </w:r>
    </w:p>
    <w:p w:rsidR="00000000" w:rsidDel="00000000" w:rsidP="00000000" w:rsidRDefault="00000000" w:rsidRPr="00000000" w14:paraId="00000022">
      <w:pPr>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3">
      <w:pPr>
        <w:jc w:val="both"/>
        <w:rPr>
          <w:rFonts w:ascii="Aptos" w:cs="Aptos" w:eastAsia="Aptos" w:hAnsi="Aptos"/>
          <w:color w:val="000000"/>
        </w:rPr>
      </w:pPr>
      <w:r w:rsidDel="00000000" w:rsidR="00000000" w:rsidRPr="00000000">
        <w:rPr>
          <w:rFonts w:ascii="Aptos" w:cs="Aptos" w:eastAsia="Aptos" w:hAnsi="Aptos"/>
          <w:color w:val="000000"/>
          <w:rtl w:val="0"/>
        </w:rPr>
        <w:t xml:space="preserve">Next Summer, Mumford &amp; Sons will headline BST Hyde Park in London next July, with tickets on sale now. The show heralds the band’s first return to Hyde Park in a decade, with support from The War On Drugs. Huge outdoor Summer shows in Groningen, Rome, and Berlin are also on sale now.</w:t>
      </w:r>
    </w:p>
    <w:p w:rsidR="00000000" w:rsidDel="00000000" w:rsidP="00000000" w:rsidRDefault="00000000" w:rsidRPr="00000000" w14:paraId="00000024">
      <w:pPr>
        <w:jc w:val="cente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25">
      <w:pPr>
        <w:jc w:val="center"/>
        <w:rPr>
          <w:rFonts w:ascii="Aptos" w:cs="Aptos" w:eastAsia="Aptos" w:hAnsi="Aptos"/>
          <w:color w:val="000000"/>
        </w:rPr>
      </w:pPr>
      <w:r w:rsidDel="00000000" w:rsidR="00000000" w:rsidRPr="00000000">
        <w:rPr>
          <w:rFonts w:ascii="Aptos" w:cs="Aptos" w:eastAsia="Aptos" w:hAnsi="Aptos"/>
          <w:b w:val="1"/>
          <w:bCs w:val="1"/>
          <w:color w:val="000000"/>
          <w:rtl w:val="0"/>
        </w:rPr>
        <w:t xml:space="preserve">Listen to the first track shared from the new record, </w:t>
      </w:r>
      <w:r w:rsidDel="00000000" w:rsidR="00000000" w:rsidRPr="00000000">
        <w:rPr>
          <w:rFonts w:ascii="Aptos" w:cs="Aptos" w:eastAsia="Aptos" w:hAnsi="Aptos"/>
          <w:b w:val="1"/>
          <w:bCs w:val="1"/>
          <w:i w:val="1"/>
          <w:iCs w:val="1"/>
          <w:color w:val="000000"/>
          <w:rtl w:val="0"/>
        </w:rPr>
        <w:t xml:space="preserve">Rubber Band Man (With Hozier),</w:t>
      </w:r>
      <w:r w:rsidDel="00000000" w:rsidR="00000000" w:rsidRPr="00000000">
        <w:rPr>
          <w:rFonts w:ascii="Aptos" w:cs="Aptos" w:eastAsia="Aptos" w:hAnsi="Aptos"/>
          <w:b w:val="1"/>
          <w:bCs w:val="1"/>
          <w:color w:val="000000"/>
          <w:rtl w:val="0"/>
        </w:rPr>
        <w:t xml:space="preserve"> </w:t>
      </w:r>
      <w:hyperlink r:id="rId11">
        <w:r w:rsidDel="00000000" w:rsidR="00000000" w:rsidRPr="00000000">
          <w:rPr>
            <w:rFonts w:ascii="Aptos" w:cs="Aptos" w:eastAsia="Aptos" w:hAnsi="Aptos"/>
            <w:b w:val="1"/>
            <w:bCs w:val="1"/>
            <w:color w:val="467886"/>
            <w:u w:val="single"/>
            <w:rtl w:val="0"/>
          </w:rPr>
          <w:t xml:space="preserve">here</w:t>
        </w:r>
      </w:hyperlink>
      <w:r w:rsidDel="00000000" w:rsidR="00000000" w:rsidRPr="00000000">
        <w:rPr>
          <w:rFonts w:ascii="Aptos" w:cs="Aptos" w:eastAsia="Aptos" w:hAnsi="Aptos"/>
          <w:b w:val="1"/>
          <w:bCs w:val="1"/>
          <w:color w:val="000000"/>
          <w:rtl w:val="0"/>
        </w:rPr>
        <w:t xml:space="preserve">.</w:t>
      </w:r>
      <w:r w:rsidDel="00000000" w:rsidR="00000000" w:rsidRPr="00000000">
        <w:rPr>
          <w:rtl w:val="0"/>
        </w:rPr>
      </w:r>
    </w:p>
    <w:p w:rsidR="00000000" w:rsidDel="00000000" w:rsidP="00000000" w:rsidRDefault="00000000" w:rsidRPr="00000000" w14:paraId="00000026">
      <w:pP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27">
      <w:pPr>
        <w:jc w:val="center"/>
        <w:rPr>
          <w:rFonts w:ascii="Aptos" w:cs="Aptos" w:eastAsia="Aptos" w:hAnsi="Aptos"/>
          <w:color w:val="000000"/>
        </w:rPr>
      </w:pPr>
      <w:r w:rsidDel="00000000" w:rsidR="00000000" w:rsidRPr="00000000">
        <w:rPr>
          <w:rFonts w:ascii="Aptos" w:cs="Aptos" w:eastAsia="Aptos" w:hAnsi="Aptos"/>
          <w:b w:val="1"/>
          <w:bCs w:val="1"/>
          <w:color w:val="000000"/>
          <w:rtl w:val="0"/>
        </w:rPr>
        <w:t xml:space="preserve">Mumford &amp; Sons Live:</w:t>
      </w:r>
      <w:r w:rsidDel="00000000" w:rsidR="00000000" w:rsidRPr="00000000">
        <w:rPr>
          <w:rtl w:val="0"/>
        </w:rPr>
      </w:r>
    </w:p>
    <w:p w:rsidR="00000000" w:rsidDel="00000000" w:rsidP="00000000" w:rsidRDefault="00000000" w:rsidRPr="00000000" w14:paraId="00000028">
      <w:pPr>
        <w:jc w:val="center"/>
        <w:rPr>
          <w:rFonts w:ascii="Aptos" w:cs="Aptos" w:eastAsia="Aptos" w:hAnsi="Aptos"/>
          <w:color w:val="000000"/>
        </w:rPr>
      </w:pP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29">
      <w:pPr>
        <w:jc w:val="center"/>
        <w:rPr>
          <w:rFonts w:ascii="Aptos" w:cs="Aptos" w:eastAsia="Aptos" w:hAnsi="Aptos"/>
          <w:color w:val="000000"/>
        </w:rPr>
      </w:pPr>
      <w:r w:rsidDel="00000000" w:rsidR="00000000" w:rsidRPr="00000000">
        <w:rPr>
          <w:rFonts w:ascii="Aptos" w:cs="Aptos" w:eastAsia="Aptos" w:hAnsi="Aptos"/>
          <w:color w:val="000000"/>
          <w:rtl w:val="0"/>
        </w:rPr>
        <w:t xml:space="preserve">4</w:t>
      </w:r>
      <w:r w:rsidDel="00000000" w:rsidR="00000000" w:rsidRPr="00000000">
        <w:rPr>
          <w:rFonts w:ascii="Aptos" w:cs="Aptos" w:eastAsia="Aptos" w:hAnsi="Aptos"/>
          <w:color w:val="000000"/>
          <w:vertAlign w:val="superscript"/>
          <w:rtl w:val="0"/>
        </w:rPr>
        <w:t xml:space="preserve">th</w:t>
      </w:r>
      <w:r w:rsidDel="00000000" w:rsidR="00000000" w:rsidRPr="00000000">
        <w:rPr>
          <w:rFonts w:ascii="Aptos" w:cs="Aptos" w:eastAsia="Aptos" w:hAnsi="Aptos"/>
          <w:color w:val="000000"/>
          <w:rtl w:val="0"/>
        </w:rPr>
        <w:t xml:space="preserve"> July – BST Hyde Park, London w/The War On Drugs </w:t>
      </w:r>
    </w:p>
    <w:p w:rsidR="00000000" w:rsidDel="00000000" w:rsidP="00000000" w:rsidRDefault="00000000" w:rsidRPr="00000000" w14:paraId="0000002A">
      <w:pPr>
        <w:jc w:val="cente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2B">
      <w:pPr>
        <w:jc w:val="center"/>
        <w:rPr>
          <w:rFonts w:ascii="Aptos" w:cs="Aptos" w:eastAsia="Aptos" w:hAnsi="Aptos"/>
          <w:color w:val="000000"/>
          <w:sz w:val="22"/>
          <w:szCs w:val="22"/>
        </w:rPr>
      </w:pPr>
      <w:r w:rsidDel="00000000" w:rsidR="00000000" w:rsidRPr="00000000">
        <w:rPr>
          <w:rFonts w:ascii="Aptos" w:cs="Aptos" w:eastAsia="Aptos" w:hAnsi="Aptos"/>
          <w:color w:val="000000"/>
          <w:sz w:val="22"/>
          <w:szCs w:val="22"/>
        </w:rPr>
        <w:drawing>
          <wp:inline distB="0" distT="0" distL="0" distR="0">
            <wp:extent cx="3986612" cy="3986612"/>
            <wp:effectExtent b="0" l="0" r="0" t="0"/>
            <wp:docPr descr="A lighter with a flame&#10;&#10;AI-generated content may be incorrect." id="2062508046" name="image2.jpg"/>
            <a:graphic>
              <a:graphicData uri="http://schemas.openxmlformats.org/drawingml/2006/picture">
                <pic:pic>
                  <pic:nvPicPr>
                    <pic:cNvPr descr="A lighter with a flame&#10;&#10;AI-generated content may be incorrect." id="0" name="image2.jpg"/>
                    <pic:cNvPicPr preferRelativeResize="0"/>
                  </pic:nvPicPr>
                  <pic:blipFill>
                    <a:blip r:embed="rId12"/>
                    <a:srcRect b="0" l="0" r="0" t="0"/>
                    <a:stretch>
                      <a:fillRect/>
                    </a:stretch>
                  </pic:blipFill>
                  <pic:spPr>
                    <a:xfrm>
                      <a:off x="0" y="0"/>
                      <a:ext cx="3986612" cy="3986612"/>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rFonts w:ascii="Aptos" w:cs="Aptos" w:eastAsia="Aptos" w:hAnsi="Aptos"/>
          <w:i w:val="1"/>
          <w:iCs w:val="1"/>
          <w:color w:val="000000"/>
          <w:sz w:val="22"/>
          <w:szCs w:val="22"/>
        </w:rPr>
      </w:pPr>
      <w:r w:rsidDel="00000000" w:rsidR="00000000" w:rsidRPr="00000000">
        <w:rPr>
          <w:rFonts w:ascii="Aptos" w:cs="Aptos" w:eastAsia="Aptos" w:hAnsi="Aptos"/>
          <w:i w:val="1"/>
          <w:iCs w:val="1"/>
          <w:color w:val="000000"/>
          <w:sz w:val="22"/>
          <w:szCs w:val="22"/>
          <w:rtl w:val="0"/>
        </w:rPr>
        <w:t xml:space="preserve">Prizefighter Album Artwork.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b w:val="1"/>
          <w:bCs w:val="1"/>
          <w:rtl w:val="0"/>
        </w:rPr>
        <w:t xml:space="preserve">DISCOVER MUMFORD &amp; SONS</w:t>
      </w:r>
    </w:p>
    <w:p w:rsidR="00000000" w:rsidDel="00000000" w:rsidP="00000000" w:rsidRDefault="00000000" w:rsidRPr="00000000" w14:paraId="00000030">
      <w:pPr>
        <w:jc w:val="center"/>
        <w:rPr/>
      </w:pPr>
      <w:hyperlink r:id="rId13">
        <w:r w:rsidDel="00000000" w:rsidR="00000000" w:rsidRPr="00000000">
          <w:rPr>
            <w:color w:val="467886"/>
            <w:u w:val="single"/>
            <w:rtl w:val="0"/>
          </w:rPr>
          <w:t xml:space="preserve">Website</w:t>
        </w:r>
      </w:hyperlink>
      <w:r w:rsidDel="00000000" w:rsidR="00000000" w:rsidRPr="00000000">
        <w:rPr>
          <w:rtl w:val="0"/>
        </w:rPr>
        <w:t xml:space="preserve"> | </w:t>
      </w:r>
      <w:hyperlink r:id="rId14">
        <w:r w:rsidDel="00000000" w:rsidR="00000000" w:rsidRPr="00000000">
          <w:rPr>
            <w:color w:val="467886"/>
            <w:u w:val="single"/>
            <w:rtl w:val="0"/>
          </w:rPr>
          <w:t xml:space="preserve">Facebook</w:t>
        </w:r>
      </w:hyperlink>
      <w:r w:rsidDel="00000000" w:rsidR="00000000" w:rsidRPr="00000000">
        <w:rPr>
          <w:rtl w:val="0"/>
        </w:rPr>
        <w:t xml:space="preserve"> | </w:t>
      </w:r>
      <w:hyperlink r:id="rId15">
        <w:r w:rsidDel="00000000" w:rsidR="00000000" w:rsidRPr="00000000">
          <w:rPr>
            <w:color w:val="467886"/>
            <w:u w:val="single"/>
            <w:rtl w:val="0"/>
          </w:rPr>
          <w:t xml:space="preserve">Instagram</w:t>
        </w:r>
      </w:hyperlink>
      <w:r w:rsidDel="00000000" w:rsidR="00000000" w:rsidRPr="00000000">
        <w:rPr>
          <w:rtl w:val="0"/>
        </w:rPr>
        <w:t xml:space="preserve"> | </w:t>
      </w:r>
      <w:hyperlink r:id="rId16">
        <w:r w:rsidDel="00000000" w:rsidR="00000000" w:rsidRPr="00000000">
          <w:rPr>
            <w:color w:val="467886"/>
            <w:u w:val="single"/>
            <w:rtl w:val="0"/>
          </w:rPr>
          <w:t xml:space="preserve">YouTube</w:t>
        </w:r>
      </w:hyperlink>
      <w:r w:rsidDel="00000000" w:rsidR="00000000" w:rsidRPr="00000000">
        <w:rPr>
          <w:rtl w:val="0"/>
        </w:rPr>
        <w:t xml:space="preserve"> | </w:t>
      </w:r>
      <w:hyperlink r:id="rId17">
        <w:r w:rsidDel="00000000" w:rsidR="00000000" w:rsidRPr="00000000">
          <w:rPr>
            <w:color w:val="1155cc"/>
            <w:u w:val="single"/>
            <w:rtl w:val="0"/>
          </w:rPr>
          <w:t xml:space="preserve">Spotify</w:t>
        </w:r>
      </w:hyperlink>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For more information and press enquiries please contact</w:t>
      </w:r>
    </w:p>
    <w:p w:rsidR="00000000" w:rsidDel="00000000" w:rsidP="00000000" w:rsidRDefault="00000000" w:rsidRPr="00000000" w14:paraId="00000034">
      <w:pPr>
        <w:jc w:val="cente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bCs w:val="1"/>
        </w:rPr>
      </w:pPr>
      <w:r w:rsidDel="00000000" w:rsidR="00000000" w:rsidRPr="00000000">
        <w:rPr>
          <w:rFonts w:ascii="Arial" w:cs="Arial" w:eastAsia="Arial" w:hAnsi="Arial"/>
          <w:b w:val="1"/>
          <w:bCs w:val="1"/>
          <w:color w:val="1155cc"/>
          <w:rtl w:val="0"/>
        </w:rPr>
        <w:t xml:space="preserve">warren@chuffmedia.com</w:t>
      </w:r>
      <w:r w:rsidDel="00000000" w:rsidR="00000000" w:rsidRPr="00000000">
        <w:rPr>
          <w:rtl w:val="0"/>
        </w:rPr>
      </w:r>
    </w:p>
    <w:p w:rsidR="00000000" w:rsidDel="00000000" w:rsidP="00000000" w:rsidRDefault="00000000" w:rsidRPr="00000000" w14:paraId="00000036">
      <w:pPr>
        <w:spacing w:after="160" w:lineRule="auto"/>
        <w:jc w:val="center"/>
        <w:rPr>
          <w:b w:val="1"/>
          <w:bCs w:val="1"/>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footerReference r:id="rId1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-901698</wp:posOffset>
          </wp:positionH>
          <wp:positionV relativeFrom="paragraph">
            <wp:posOffset>-304798</wp:posOffset>
          </wp:positionV>
          <wp:extent cx="5731510" cy="703580"/>
          <wp:effectExtent b="0" l="0" r="0" t="0"/>
          <wp:wrapNone/>
          <wp:docPr id="206250804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B50AE"/>
    <w:pPr>
      <w:keepNext w:val="1"/>
      <w:keepLines w:val="1"/>
      <w:spacing w:before="40" w:line="259" w:lineRule="auto"/>
      <w:outlineLvl w:val="6"/>
    </w:pPr>
    <w:rPr>
      <w:rFonts w:ascii="Aptos" w:hAnsi="Aptos" w:cstheme="majorBidi" w:eastAsiaTheme="majorEastAsia"/>
      <w:color w:val="595959" w:themeColor="text1" w:themeTint="0000A6"/>
      <w:sz w:val="22"/>
      <w:szCs w:val="22"/>
    </w:rPr>
  </w:style>
  <w:style w:type="paragraph" w:styleId="Heading8">
    <w:name w:val="heading 8"/>
    <w:basedOn w:val="Normal"/>
    <w:next w:val="Normal"/>
    <w:link w:val="Heading8Char"/>
    <w:uiPriority w:val="9"/>
    <w:semiHidden w:val="1"/>
    <w:unhideWhenUsed w:val="1"/>
    <w:qFormat w:val="1"/>
    <w:rsid w:val="002B50AE"/>
    <w:pPr>
      <w:keepNext w:val="1"/>
      <w:keepLines w:val="1"/>
      <w:spacing w:line="259" w:lineRule="auto"/>
      <w:outlineLvl w:val="7"/>
    </w:pPr>
    <w:rPr>
      <w:rFonts w:ascii="Aptos" w:hAnsi="Aptos" w:cstheme="majorBidi" w:eastAsiaTheme="majorEastAsia"/>
      <w:i w:val="1"/>
      <w:iCs w:val="1"/>
      <w:color w:val="272727" w:themeColor="text1" w:themeTint="0000D8"/>
      <w:sz w:val="22"/>
      <w:szCs w:val="22"/>
    </w:rPr>
  </w:style>
  <w:style w:type="paragraph" w:styleId="Heading9">
    <w:name w:val="heading 9"/>
    <w:basedOn w:val="Normal"/>
    <w:next w:val="Normal"/>
    <w:link w:val="Heading9Char"/>
    <w:uiPriority w:val="9"/>
    <w:semiHidden w:val="1"/>
    <w:unhideWhenUsed w:val="1"/>
    <w:qFormat w:val="1"/>
    <w:rsid w:val="002B50AE"/>
    <w:pPr>
      <w:keepNext w:val="1"/>
      <w:keepLines w:val="1"/>
      <w:spacing w:line="259" w:lineRule="auto"/>
      <w:outlineLvl w:val="8"/>
    </w:pPr>
    <w:rPr>
      <w:rFonts w:ascii="Aptos" w:hAnsi="Aptos" w:cstheme="majorBidi" w:eastAsiaTheme="majorEastAsia"/>
      <w:color w:val="272727" w:themeColor="text1" w:themeTint="0000D8"/>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after="160" w:before="160" w:line="259" w:lineRule="auto"/>
      <w:jc w:val="center"/>
    </w:pPr>
    <w:rPr>
      <w:rFonts w:ascii="Aptos" w:cs="Aptos" w:eastAsia="Aptos" w:hAnsi="Aptos"/>
      <w:i w:val="1"/>
      <w:iCs w:val="1"/>
      <w:color w:val="404040" w:themeColor="text1" w:themeTint="0000BF"/>
      <w:sz w:val="22"/>
      <w:szCs w:val="22"/>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spacing w:after="160" w:line="259" w:lineRule="auto"/>
      <w:ind w:left="720"/>
      <w:contextualSpacing w:val="1"/>
    </w:pPr>
    <w:rPr>
      <w:rFonts w:ascii="Aptos" w:cs="Aptos" w:eastAsia="Aptos" w:hAnsi="Aptos"/>
      <w:sz w:val="22"/>
      <w:szCs w:val="22"/>
    </w:r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Aptos" w:cs="Aptos" w:eastAsia="Aptos" w:hAnsi="Aptos"/>
      <w:i w:val="1"/>
      <w:iCs w:val="1"/>
      <w:color w:val="0f4761" w:themeColor="accent1" w:themeShade="0000BF"/>
      <w:sz w:val="22"/>
      <w:szCs w:val="22"/>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pPr>
      <w:spacing w:after="160" w:line="259" w:lineRule="auto"/>
    </w:pPr>
    <w:rPr>
      <w:rFonts w:eastAsia="Aptos"/>
    </w:rPr>
  </w:style>
  <w:style w:type="paragraph" w:styleId="Header">
    <w:name w:val="header"/>
    <w:basedOn w:val="Normal"/>
    <w:link w:val="HeaderChar"/>
    <w:uiPriority w:val="99"/>
    <w:unhideWhenUsed w:val="1"/>
    <w:rsid w:val="000A1C4E"/>
    <w:pPr>
      <w:tabs>
        <w:tab w:val="center" w:pos="4513"/>
        <w:tab w:val="right" w:pos="9026"/>
      </w:tabs>
    </w:pPr>
    <w:rPr>
      <w:rFonts w:ascii="Aptos" w:cs="Aptos" w:eastAsia="Aptos" w:hAnsi="Aptos"/>
      <w:sz w:val="22"/>
      <w:szCs w:val="22"/>
    </w:r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pPr>
    <w:rPr>
      <w:rFonts w:ascii="Aptos" w:cs="Aptos" w:eastAsia="Aptos" w:hAnsi="Aptos"/>
      <w:sz w:val="22"/>
      <w:szCs w:val="22"/>
    </w:rPr>
  </w:style>
  <w:style w:type="character" w:styleId="FooterChar" w:customStyle="1">
    <w:name w:val="Footer Char"/>
    <w:basedOn w:val="DefaultParagraphFont"/>
    <w:link w:val="Footer"/>
    <w:uiPriority w:val="99"/>
    <w:rsid w:val="000A1C4E"/>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mumfordandsons.lnk.to/RubberBandManPR" TargetMode="External"/><Relationship Id="rId10" Type="http://schemas.openxmlformats.org/officeDocument/2006/relationships/hyperlink" Target="https://mumfordandsons.lnk.to/TheBanjoSong" TargetMode="External"/><Relationship Id="rId13" Type="http://schemas.openxmlformats.org/officeDocument/2006/relationships/hyperlink" Target="https://www.mumfordandsons.com/"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instagram.com/mumfordandsons/" TargetMode="External"/><Relationship Id="rId14" Type="http://schemas.openxmlformats.org/officeDocument/2006/relationships/hyperlink" Target="https://www.facebook.com/mumfordandsons/" TargetMode="External"/><Relationship Id="rId17" Type="http://schemas.openxmlformats.org/officeDocument/2006/relationships/hyperlink" Target="https://open.spotify.com/artist/3gd8FJtBJtkRxdfbTu19U2?si=IfLO-DnCStmlDDPjOkj8gw" TargetMode="External"/><Relationship Id="rId16" Type="http://schemas.openxmlformats.org/officeDocument/2006/relationships/hyperlink" Target="https://www.youtube.com/channel/UCUyVHhyGAR3djWzqlljIN1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mumfordandsons.lnk.to/TheBanjoSong" TargetMode="External"/><Relationship Id="rId8" Type="http://schemas.openxmlformats.org/officeDocument/2006/relationships/hyperlink" Target="https://mumfordandsons.lnk.to/TheBanjoSo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L40DAQGCVL4pgFbGIO65Noymg==">CgMxLjA4AHIhMUxYRUg0RURoZXNxcGtaMkxUOU00U2p0N2hvX2pEczdy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2026-01-07T15:24:00Z</dcterms:created>
  <dc:creator>Susie Ember</dc:creator>
</cp:coreProperties>
</file>