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Pr>
        <w:drawing>
          <wp:inline distB="0" distT="0" distL="0" distR="0">
            <wp:extent cx="2851200" cy="2851200"/>
            <wp:effectExtent b="0" l="0" r="0" t="0"/>
            <wp:docPr descr="A sign with a green border and white text&#10;&#10;Description automatically generated" id="783704243" name="image2.png"/>
            <a:graphic>
              <a:graphicData uri="http://schemas.openxmlformats.org/drawingml/2006/picture">
                <pic:pic>
                  <pic:nvPicPr>
                    <pic:cNvPr descr="A sign with a green border and white text&#10;&#10;Description automatically generated" id="0" name="image2.png"/>
                    <pic:cNvPicPr preferRelativeResize="0"/>
                  </pic:nvPicPr>
                  <pic:blipFill>
                    <a:blip r:embed="rId7"/>
                    <a:srcRect b="0" l="0" r="0" t="0"/>
                    <a:stretch>
                      <a:fillRect/>
                    </a:stretch>
                  </pic:blipFill>
                  <pic:spPr>
                    <a:xfrm>
                      <a:off x="0" y="0"/>
                      <a:ext cx="2851200" cy="2851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1"/>
          <w:i w:val="0"/>
          <w:smallCaps w:val="0"/>
          <w:strike w:val="0"/>
          <w:color w:val="000000"/>
          <w:sz w:val="48"/>
          <w:szCs w:val="48"/>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1"/>
          <w:i w:val="0"/>
          <w:smallCaps w:val="0"/>
          <w:strike w:val="0"/>
          <w:color w:val="000000"/>
          <w:sz w:val="48"/>
          <w:szCs w:val="48"/>
          <w:highlight w:val="white"/>
          <w:u w:val="none"/>
          <w:vertAlign w:val="baseline"/>
        </w:rPr>
      </w:pPr>
      <w:r w:rsidDel="00000000" w:rsidR="00000000" w:rsidRPr="00000000">
        <w:rPr>
          <w:rFonts w:ascii="Century Gothic" w:cs="Century Gothic" w:eastAsia="Century Gothic" w:hAnsi="Century Gothic"/>
          <w:b w:val="1"/>
          <w:i w:val="0"/>
          <w:smallCaps w:val="0"/>
          <w:strike w:val="0"/>
          <w:color w:val="000000"/>
          <w:sz w:val="48"/>
          <w:szCs w:val="48"/>
          <w:highlight w:val="white"/>
          <w:u w:val="none"/>
          <w:vertAlign w:val="baseline"/>
          <w:rtl w:val="0"/>
        </w:rPr>
        <w:t xml:space="preserve">PAUL WELLER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0"/>
          <w:i w:val="0"/>
          <w:smallCaps w:val="0"/>
          <w:strike w:val="0"/>
          <w:color w:val="000000"/>
          <w:sz w:val="32"/>
          <w:szCs w:val="3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32"/>
          <w:szCs w:val="32"/>
          <w:highlight w:val="white"/>
          <w:u w:val="none"/>
          <w:vertAlign w:val="baseline"/>
          <w:rtl w:val="0"/>
        </w:rPr>
        <w:t xml:space="preserve">New single - RISE UP SINGING – released April 5</w:t>
      </w:r>
      <w:r w:rsidDel="00000000" w:rsidR="00000000" w:rsidRPr="00000000">
        <w:rPr>
          <w:rFonts w:ascii="Century Gothic" w:cs="Century Gothic" w:eastAsia="Century Gothic" w:hAnsi="Century Gothic"/>
          <w:b w:val="0"/>
          <w:i w:val="0"/>
          <w:smallCaps w:val="0"/>
          <w:strike w:val="0"/>
          <w:color w:val="000000"/>
          <w:sz w:val="32"/>
          <w:szCs w:val="32"/>
          <w:highlight w:val="white"/>
          <w:u w:val="none"/>
          <w:vertAlign w:val="superscript"/>
          <w:rtl w:val="0"/>
        </w:rPr>
        <w:t xml:space="preserve">th</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From his forthcoming new album “66” released on May 24</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superscript"/>
          <w:rtl w:val="0"/>
        </w:rPr>
        <w:t xml:space="preserve">th</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On Polydor Records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Paul Weller is once again set to captivate listeners with the release of the lead single from his hotly anticipated new album “66”.</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Unleashed on April 5</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superscript"/>
          <w:rtl w:val="0"/>
        </w:rPr>
        <w:t xml:space="preserve">th</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 Rise Up Singing is an uplifting sunburst of soul and spirituality which unfolds like a journey through the depths of the human experience, with Paul’s soulful voice serving as your guide. The moment the first chords echo through the speakers, you're immediately drawn into Weller's world – a world where every note is infused with emotion and every word carries weight.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The lyrics were moulded into shape by Weller, from a musical sketch sent to him by his old friend, fellow Curtis Mayfield disciple and Blow Monkey’s frontman Dr Robert. A lush string arrangement was laid down by cherished member of Weller’s extended music family Hannah Peel at Abbey Road’s famous studio 2 and finished off with backing vocals from Leah Weller.</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With the sleeve of the new album “66” designed by none other than Sir Peter Blake (his first for Weller since 1995’s Stanley Road), Paul Weller’s forthcoming long player marks the completion of his 66th journey around the sun and is released on May 24</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superscript"/>
          <w:rtl w:val="0"/>
        </w:rPr>
        <w:t xml:space="preserve">th</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 – the day before his 66</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superscript"/>
          <w:rtl w:val="0"/>
        </w:rPr>
        <w:t xml:space="preserve">th</w:t>
      </w: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 birthday.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The April tour is sold out, but Paul will be touring the UK again in the Autumn.  Dates are: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17 – CHELTENHAM Centaur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18 – PORTSMOUTH Guildhall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19 – BRIGHTON Centre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21 – NOTTINGHAM Royal Concert Hall</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22 – WOLVERHAMPTON Halls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24 – NEWCASTLE 02 City Hall</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25 – NEWCASTLE 02 City Hall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27 – DUNDEE Caird Hall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28 – GLASGOW Barrowland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29 – GLASGOW Barrowland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Oct 31 – HULL Bonus Arena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01 – MANCHESTER 02 Apollo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02 – LLANDUDNO Venue Cymru</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04 – LIVERPOOL Olympia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05 – BRADFORD St George’s Hall</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07 – OXFORD New Theatre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white"/>
          <w:u w:val="none"/>
          <w:vertAlign w:val="baseline"/>
          <w:rtl w:val="0"/>
        </w:rPr>
        <w:t xml:space="preserve">Nov 08 – LONDON Eventim Apollo</w:t>
      </w:r>
    </w:p>
    <w:p w:rsidR="00000000" w:rsidDel="00000000" w:rsidP="00000000" w:rsidRDefault="00000000" w:rsidRPr="00000000" w14:paraId="0000002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Nov 09 – LONDON Eventim Apollo</w:t>
      </w:r>
    </w:p>
    <w:p w:rsidR="00000000" w:rsidDel="00000000" w:rsidP="00000000" w:rsidRDefault="00000000" w:rsidRPr="00000000" w14:paraId="00000024">
      <w:pPr>
        <w:rPr>
          <w:rFonts w:ascii="Century Gothic" w:cs="Century Gothic" w:eastAsia="Century Gothic" w:hAnsi="Century Gothic"/>
        </w:rPr>
      </w:pPr>
      <w:hyperlink r:id="rId8">
        <w:r w:rsidDel="00000000" w:rsidR="00000000" w:rsidRPr="00000000">
          <w:rPr>
            <w:rFonts w:ascii="Century Gothic" w:cs="Century Gothic" w:eastAsia="Century Gothic" w:hAnsi="Century Gothic"/>
            <w:color w:val="467886"/>
            <w:u w:val="single"/>
            <w:rtl w:val="0"/>
          </w:rPr>
          <w:t xml:space="preserve">www.ticketmaster.co.uk</w:t>
        </w:r>
      </w:hyperlink>
      <w:r w:rsidDel="00000000" w:rsidR="00000000" w:rsidRPr="00000000">
        <w:rPr>
          <w:rFonts w:ascii="Century Gothic" w:cs="Century Gothic" w:eastAsia="Century Gothic" w:hAnsi="Century Gothic"/>
          <w:rtl w:val="0"/>
        </w:rPr>
        <w:t xml:space="preserve">; </w:t>
      </w:r>
      <w:hyperlink r:id="rId9">
        <w:r w:rsidDel="00000000" w:rsidR="00000000" w:rsidRPr="00000000">
          <w:rPr>
            <w:rFonts w:ascii="Century Gothic" w:cs="Century Gothic" w:eastAsia="Century Gothic" w:hAnsi="Century Gothic"/>
            <w:color w:val="467886"/>
            <w:u w:val="single"/>
            <w:rtl w:val="0"/>
          </w:rPr>
          <w:t xml:space="preserve">www.seetickets.com</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5">
      <w:pPr>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467886"/>
            <w:u w:val="single"/>
            <w:rtl w:val="0"/>
          </w:rPr>
          <w:t xml:space="preserve">www.paulweller.com</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For more info please contact </w:t>
      </w:r>
      <w:hyperlink r:id="rId11">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Warren@chuffmedia.com</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on 07762 130510</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Century Gothic" w:cs="Century Gothic" w:eastAsia="Century Gothic" w:hAnsi="Century Gothic"/>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ptos"/>
  <w:font w:name="Play">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-298766</wp:posOffset>
          </wp:positionV>
          <wp:extent cx="5731510" cy="704850"/>
          <wp:effectExtent b="0" l="0" r="0" t="0"/>
          <wp:wrapNone/>
          <wp:docPr id="7837042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48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color w:val="0f4761"/>
      <w:sz w:val="28"/>
      <w:szCs w:val="28"/>
    </w:rPr>
  </w:style>
  <w:style w:type="paragraph" w:styleId="Heading4">
    <w:name w:val="heading 4"/>
    <w:basedOn w:val="Normal"/>
    <w:next w:val="Normal"/>
    <w:pPr>
      <w:keepNext w:val="1"/>
      <w:keepLines w:val="1"/>
      <w:spacing w:after="40" w:before="80" w:line="278.00000000000006" w:lineRule="auto"/>
    </w:pPr>
    <w:rPr>
      <w:i w:val="1"/>
      <w:color w:val="0f4761"/>
      <w:sz w:val="24"/>
      <w:szCs w:val="24"/>
    </w:rPr>
  </w:style>
  <w:style w:type="paragraph" w:styleId="Heading5">
    <w:name w:val="heading 5"/>
    <w:basedOn w:val="Normal"/>
    <w:next w:val="Normal"/>
    <w:pPr>
      <w:keepNext w:val="1"/>
      <w:keepLines w:val="1"/>
      <w:spacing w:after="40" w:before="80" w:line="278.00000000000006" w:lineRule="auto"/>
    </w:pPr>
    <w:rPr>
      <w:color w:val="0f4761"/>
      <w:sz w:val="24"/>
      <w:szCs w:val="24"/>
    </w:rPr>
  </w:style>
  <w:style w:type="paragraph" w:styleId="Heading6">
    <w:name w:val="heading 6"/>
    <w:basedOn w:val="Normal"/>
    <w:next w:val="Normal"/>
    <w:pPr>
      <w:keepNext w:val="1"/>
      <w:keepLines w:val="1"/>
      <w:spacing w:after="0" w:before="40" w:line="278.00000000000006" w:lineRule="auto"/>
    </w:pPr>
    <w:rPr>
      <w:i w:val="1"/>
      <w:color w:val="595959"/>
      <w:sz w:val="24"/>
      <w:szCs w:val="24"/>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9A7E4F"/>
    <w:pPr>
      <w:spacing w:line="259" w:lineRule="auto"/>
    </w:pPr>
    <w:rPr>
      <w:sz w:val="22"/>
      <w:szCs w:val="22"/>
    </w:rPr>
  </w:style>
  <w:style w:type="paragraph" w:styleId="Heading1">
    <w:name w:val="heading 1"/>
    <w:basedOn w:val="Normal"/>
    <w:next w:val="Normal"/>
    <w:link w:val="Heading1Char"/>
    <w:uiPriority w:val="9"/>
    <w:qFormat w:val="1"/>
    <w:rsid w:val="00C95EB8"/>
    <w:pPr>
      <w:keepNext w:val="1"/>
      <w:keepLines w:val="1"/>
      <w:spacing w:after="80" w:before="360" w:line="278" w:lineRule="auto"/>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95EB8"/>
    <w:pPr>
      <w:keepNext w:val="1"/>
      <w:keepLines w:val="1"/>
      <w:spacing w:after="80" w:before="160" w:line="278" w:lineRule="auto"/>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C95EB8"/>
    <w:pPr>
      <w:keepNext w:val="1"/>
      <w:keepLines w:val="1"/>
      <w:spacing w:after="80" w:before="160" w:line="278" w:lineRule="auto"/>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95EB8"/>
    <w:pPr>
      <w:keepNext w:val="1"/>
      <w:keepLines w:val="1"/>
      <w:spacing w:after="40" w:before="80" w:line="278" w:lineRule="auto"/>
      <w:outlineLvl w:val="3"/>
    </w:pPr>
    <w:rPr>
      <w:rFonts w:cstheme="majorBidi" w:eastAsiaTheme="majorEastAsia"/>
      <w:i w:val="1"/>
      <w:iCs w:val="1"/>
      <w:color w:val="0f4761" w:themeColor="accent1" w:themeShade="0000BF"/>
      <w:sz w:val="24"/>
      <w:szCs w:val="24"/>
    </w:rPr>
  </w:style>
  <w:style w:type="paragraph" w:styleId="Heading5">
    <w:name w:val="heading 5"/>
    <w:basedOn w:val="Normal"/>
    <w:next w:val="Normal"/>
    <w:link w:val="Heading5Char"/>
    <w:uiPriority w:val="9"/>
    <w:semiHidden w:val="1"/>
    <w:unhideWhenUsed w:val="1"/>
    <w:qFormat w:val="1"/>
    <w:rsid w:val="00C95EB8"/>
    <w:pPr>
      <w:keepNext w:val="1"/>
      <w:keepLines w:val="1"/>
      <w:spacing w:after="40" w:before="80" w:line="278" w:lineRule="auto"/>
      <w:outlineLvl w:val="4"/>
    </w:pPr>
    <w:rPr>
      <w:rFonts w:cstheme="majorBidi" w:eastAsiaTheme="majorEastAsia"/>
      <w:color w:val="0f4761" w:themeColor="accent1" w:themeShade="0000BF"/>
      <w:sz w:val="24"/>
      <w:szCs w:val="24"/>
    </w:rPr>
  </w:style>
  <w:style w:type="paragraph" w:styleId="Heading6">
    <w:name w:val="heading 6"/>
    <w:basedOn w:val="Normal"/>
    <w:next w:val="Normal"/>
    <w:link w:val="Heading6Char"/>
    <w:uiPriority w:val="9"/>
    <w:semiHidden w:val="1"/>
    <w:unhideWhenUsed w:val="1"/>
    <w:qFormat w:val="1"/>
    <w:rsid w:val="00C95EB8"/>
    <w:pPr>
      <w:keepNext w:val="1"/>
      <w:keepLines w:val="1"/>
      <w:spacing w:after="0" w:before="40" w:line="278" w:lineRule="auto"/>
      <w:outlineLvl w:val="5"/>
    </w:pPr>
    <w:rPr>
      <w:rFonts w:cstheme="majorBidi" w:eastAsiaTheme="majorEastAsia"/>
      <w:i w:val="1"/>
      <w:iCs w:val="1"/>
      <w:color w:val="595959" w:themeColor="text1" w:themeTint="0000A6"/>
      <w:sz w:val="24"/>
      <w:szCs w:val="24"/>
    </w:rPr>
  </w:style>
  <w:style w:type="paragraph" w:styleId="Heading7">
    <w:name w:val="heading 7"/>
    <w:basedOn w:val="Normal"/>
    <w:next w:val="Normal"/>
    <w:link w:val="Heading7Char"/>
    <w:uiPriority w:val="9"/>
    <w:semiHidden w:val="1"/>
    <w:unhideWhenUsed w:val="1"/>
    <w:qFormat w:val="1"/>
    <w:rsid w:val="00C95EB8"/>
    <w:pPr>
      <w:keepNext w:val="1"/>
      <w:keepLines w:val="1"/>
      <w:spacing w:after="0" w:before="40" w:line="278" w:lineRule="auto"/>
      <w:outlineLvl w:val="6"/>
    </w:pPr>
    <w:rPr>
      <w:rFonts w:cstheme="majorBidi" w:eastAsiaTheme="majorEastAsia"/>
      <w:color w:val="595959" w:themeColor="text1" w:themeTint="0000A6"/>
      <w:sz w:val="24"/>
      <w:szCs w:val="24"/>
    </w:rPr>
  </w:style>
  <w:style w:type="paragraph" w:styleId="Heading8">
    <w:name w:val="heading 8"/>
    <w:basedOn w:val="Normal"/>
    <w:next w:val="Normal"/>
    <w:link w:val="Heading8Char"/>
    <w:uiPriority w:val="9"/>
    <w:semiHidden w:val="1"/>
    <w:unhideWhenUsed w:val="1"/>
    <w:qFormat w:val="1"/>
    <w:rsid w:val="00C95EB8"/>
    <w:pPr>
      <w:keepNext w:val="1"/>
      <w:keepLines w:val="1"/>
      <w:spacing w:after="0" w:line="278" w:lineRule="auto"/>
      <w:outlineLvl w:val="7"/>
    </w:pPr>
    <w:rPr>
      <w:rFonts w:cstheme="majorBidi" w:eastAsiaTheme="majorEastAsia"/>
      <w:i w:val="1"/>
      <w:iCs w:val="1"/>
      <w:color w:val="272727" w:themeColor="text1" w:themeTint="0000D8"/>
      <w:sz w:val="24"/>
      <w:szCs w:val="24"/>
    </w:rPr>
  </w:style>
  <w:style w:type="paragraph" w:styleId="Heading9">
    <w:name w:val="heading 9"/>
    <w:basedOn w:val="Normal"/>
    <w:next w:val="Normal"/>
    <w:link w:val="Heading9Char"/>
    <w:uiPriority w:val="9"/>
    <w:semiHidden w:val="1"/>
    <w:unhideWhenUsed w:val="1"/>
    <w:qFormat w:val="1"/>
    <w:rsid w:val="00C95EB8"/>
    <w:pPr>
      <w:keepNext w:val="1"/>
      <w:keepLines w:val="1"/>
      <w:spacing w:after="0" w:line="278" w:lineRule="auto"/>
      <w:outlineLvl w:val="8"/>
    </w:pPr>
    <w:rPr>
      <w:rFonts w:cstheme="majorBidi" w:eastAsiaTheme="majorEastAsia"/>
      <w:color w:val="272727" w:themeColor="text1" w:themeTint="0000D8"/>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95EB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95EB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95EB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95EB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95EB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95EB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95EB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95EB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95EB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95EB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95EB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95EB8"/>
    <w:pPr>
      <w:numPr>
        <w:ilvl w:val="1"/>
      </w:numPr>
      <w:spacing w:line="278" w:lineRule="auto"/>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95EB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95EB8"/>
    <w:pPr>
      <w:spacing w:before="160" w:line="278" w:lineRule="auto"/>
      <w:jc w:val="center"/>
    </w:pPr>
    <w:rPr>
      <w:i w:val="1"/>
      <w:iCs w:val="1"/>
      <w:color w:val="404040" w:themeColor="text1" w:themeTint="0000BF"/>
      <w:sz w:val="24"/>
      <w:szCs w:val="24"/>
    </w:rPr>
  </w:style>
  <w:style w:type="character" w:styleId="QuoteChar" w:customStyle="1">
    <w:name w:val="Quote Char"/>
    <w:basedOn w:val="DefaultParagraphFont"/>
    <w:link w:val="Quote"/>
    <w:uiPriority w:val="29"/>
    <w:rsid w:val="00C95EB8"/>
    <w:rPr>
      <w:i w:val="1"/>
      <w:iCs w:val="1"/>
      <w:color w:val="404040" w:themeColor="text1" w:themeTint="0000BF"/>
    </w:rPr>
  </w:style>
  <w:style w:type="paragraph" w:styleId="ListParagraph">
    <w:name w:val="List Paragraph"/>
    <w:basedOn w:val="Normal"/>
    <w:uiPriority w:val="34"/>
    <w:qFormat w:val="1"/>
    <w:rsid w:val="00C95EB8"/>
    <w:pPr>
      <w:spacing w:line="278" w:lineRule="auto"/>
      <w:ind w:left="720"/>
      <w:contextualSpacing w:val="1"/>
    </w:pPr>
    <w:rPr>
      <w:sz w:val="24"/>
      <w:szCs w:val="24"/>
    </w:rPr>
  </w:style>
  <w:style w:type="character" w:styleId="IntenseEmphasis">
    <w:name w:val="Intense Emphasis"/>
    <w:basedOn w:val="DefaultParagraphFont"/>
    <w:uiPriority w:val="21"/>
    <w:qFormat w:val="1"/>
    <w:rsid w:val="00C95EB8"/>
    <w:rPr>
      <w:i w:val="1"/>
      <w:iCs w:val="1"/>
      <w:color w:val="0f4761" w:themeColor="accent1" w:themeShade="0000BF"/>
    </w:rPr>
  </w:style>
  <w:style w:type="paragraph" w:styleId="IntenseQuote">
    <w:name w:val="Intense Quote"/>
    <w:basedOn w:val="Normal"/>
    <w:next w:val="Normal"/>
    <w:link w:val="IntenseQuoteChar"/>
    <w:uiPriority w:val="30"/>
    <w:qFormat w:val="1"/>
    <w:rsid w:val="00C95EB8"/>
    <w:pPr>
      <w:pBdr>
        <w:top w:color="0f4761" w:space="10" w:sz="4" w:themeColor="accent1" w:themeShade="0000BF" w:val="single"/>
        <w:bottom w:color="0f4761" w:space="10" w:sz="4" w:themeColor="accent1" w:themeShade="0000BF" w:val="single"/>
      </w:pBdr>
      <w:spacing w:after="360" w:before="360" w:line="278" w:lineRule="auto"/>
      <w:ind w:left="864" w:right="864"/>
      <w:jc w:val="center"/>
    </w:pPr>
    <w:rPr>
      <w:i w:val="1"/>
      <w:iCs w:val="1"/>
      <w:color w:val="0f4761" w:themeColor="accent1" w:themeShade="0000BF"/>
      <w:sz w:val="24"/>
      <w:szCs w:val="24"/>
    </w:rPr>
  </w:style>
  <w:style w:type="character" w:styleId="IntenseQuoteChar" w:customStyle="1">
    <w:name w:val="Intense Quote Char"/>
    <w:basedOn w:val="DefaultParagraphFont"/>
    <w:link w:val="IntenseQuote"/>
    <w:uiPriority w:val="30"/>
    <w:rsid w:val="00C95EB8"/>
    <w:rPr>
      <w:i w:val="1"/>
      <w:iCs w:val="1"/>
      <w:color w:val="0f4761" w:themeColor="accent1" w:themeShade="0000BF"/>
    </w:rPr>
  </w:style>
  <w:style w:type="character" w:styleId="IntenseReference">
    <w:name w:val="Intense Reference"/>
    <w:basedOn w:val="DefaultParagraphFont"/>
    <w:uiPriority w:val="32"/>
    <w:qFormat w:val="1"/>
    <w:rsid w:val="00C95EB8"/>
    <w:rPr>
      <w:b w:val="1"/>
      <w:bCs w:val="1"/>
      <w:smallCaps w:val="1"/>
      <w:color w:val="0f4761" w:themeColor="accent1" w:themeShade="0000BF"/>
      <w:spacing w:val="5"/>
    </w:rPr>
  </w:style>
  <w:style w:type="paragraph" w:styleId="Default" w:customStyle="1">
    <w:name w:val="Default"/>
    <w:rsid w:val="00C95EB8"/>
    <w:pPr>
      <w:pBdr>
        <w:top w:space="0" w:sz="0" w:val="nil"/>
        <w:left w:space="0" w:sz="0" w:val="nil"/>
        <w:bottom w:space="0" w:sz="0" w:val="nil"/>
        <w:right w:space="0" w:sz="0" w:val="nil"/>
        <w:between w:space="0" w:sz="0" w:val="nil"/>
        <w:bar w:space="0" w:sz="0" w:val="nil"/>
      </w:pBdr>
      <w:spacing w:after="0" w:before="160" w:line="288" w:lineRule="auto"/>
    </w:pPr>
    <w:rPr>
      <w:rFonts w:ascii="Helvetica Neue" w:cs="Arial Unicode MS" w:eastAsia="Arial Unicode MS" w:hAnsi="Helvetica Neue"/>
      <w:color w:val="000000"/>
      <w:kern w:val="0"/>
      <w:bdr w:space="0" w:sz="0" w:val="nil"/>
      <w:lang w:eastAsia="en-GB"/>
      <w14:textOutline w14:cap="flat" w14:cmpd="sng" w14:algn="ctr">
        <w14:noFill/>
        <w14:prstDash w14:val="solid"/>
        <w14:bevel/>
      </w14:textOutline>
    </w:rPr>
  </w:style>
  <w:style w:type="character" w:styleId="Hyperlink">
    <w:name w:val="Hyperlink"/>
    <w:basedOn w:val="DefaultParagraphFont"/>
    <w:uiPriority w:val="99"/>
    <w:unhideWhenUsed w:val="1"/>
    <w:rsid w:val="009A7E4F"/>
    <w:rPr>
      <w:color w:val="467886" w:themeColor="hyperlink"/>
      <w:u w:val="single"/>
    </w:rPr>
  </w:style>
  <w:style w:type="character" w:styleId="UnresolvedMention">
    <w:name w:val="Unresolved Mention"/>
    <w:basedOn w:val="DefaultParagraphFont"/>
    <w:uiPriority w:val="99"/>
    <w:semiHidden w:val="1"/>
    <w:unhideWhenUsed w:val="1"/>
    <w:rsid w:val="009A7E4F"/>
    <w:rPr>
      <w:color w:val="605e5c"/>
      <w:shd w:color="auto" w:fill="e1dfdd" w:val="clear"/>
    </w:rPr>
  </w:style>
  <w:style w:type="paragraph" w:styleId="Header">
    <w:name w:val="header"/>
    <w:basedOn w:val="Normal"/>
    <w:link w:val="HeaderChar"/>
    <w:uiPriority w:val="99"/>
    <w:unhideWhenUsed w:val="1"/>
    <w:rsid w:val="00463C1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3C16"/>
    <w:rPr>
      <w:sz w:val="22"/>
      <w:szCs w:val="22"/>
    </w:rPr>
  </w:style>
  <w:style w:type="paragraph" w:styleId="Footer">
    <w:name w:val="footer"/>
    <w:basedOn w:val="Normal"/>
    <w:link w:val="FooterChar"/>
    <w:uiPriority w:val="99"/>
    <w:unhideWhenUsed w:val="1"/>
    <w:rsid w:val="00463C1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3C16"/>
    <w:rPr>
      <w:sz w:val="22"/>
      <w:szCs w:val="22"/>
    </w:rPr>
  </w:style>
  <w:style w:type="paragraph" w:styleId="NormalWeb">
    <w:name w:val="Normal (Web)"/>
    <w:basedOn w:val="Normal"/>
    <w:uiPriority w:val="99"/>
    <w:semiHidden w:val="1"/>
    <w:unhideWhenUsed w:val="1"/>
    <w:rsid w:val="00463C16"/>
    <w:pPr>
      <w:spacing w:after="100" w:afterAutospacing="1" w:before="100" w:beforeAutospacing="1" w:line="240" w:lineRule="auto"/>
    </w:pPr>
    <w:rPr>
      <w:rFonts w:ascii="Times New Roman" w:cs="Times New Roman" w:eastAsia="Times New Roman" w:hAnsi="Times New Roman"/>
      <w:kern w:val="0"/>
      <w:sz w:val="24"/>
      <w:szCs w:val="24"/>
      <w:lang w:eastAsia="en-CA" w:val="en-CA"/>
    </w:rPr>
  </w:style>
  <w:style w:type="paragraph" w:styleId="Subtitle">
    <w:name w:val="Subtitle"/>
    <w:basedOn w:val="Normal"/>
    <w:next w:val="Normal"/>
    <w:pPr>
      <w:spacing w:line="278.00000000000006"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Warren@chuffmedia.com" TargetMode="External"/><Relationship Id="rId10" Type="http://schemas.openxmlformats.org/officeDocument/2006/relationships/hyperlink" Target="http://www.paulweller.com" TargetMode="External"/><Relationship Id="rId12" Type="http://schemas.openxmlformats.org/officeDocument/2006/relationships/footer" Target="footer1.xml"/><Relationship Id="rId9" Type="http://schemas.openxmlformats.org/officeDocument/2006/relationships/hyperlink" Target="http://www.seeticket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ticketmaster.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5nYtr2l0Asf1YzNc4wAxXrbmA==">CgMxLjA4AHIhMUdDTVRmWmRMLXdCYjBDWE5xNTBvYmE1b1E5anhiSUNV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2024-03-20T15:10:00Z</dcterms:created>
  <dc:creator>Gareth Stennett</dc:creator>
</cp:coreProperties>
</file>