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sz w:val="72"/>
          <w:szCs w:val="72"/>
        </w:rPr>
      </w:pPr>
      <w:r w:rsidDel="00000000" w:rsidR="00000000" w:rsidRPr="00000000">
        <w:rPr>
          <w:rFonts w:ascii="Arial" w:cs="Arial" w:eastAsia="Arial" w:hAnsi="Arial"/>
          <w:b w:val="1"/>
          <w:sz w:val="72"/>
          <w:szCs w:val="72"/>
          <w:rtl w:val="0"/>
        </w:rPr>
        <w:t xml:space="preserve">FRANK TURNER</w:t>
      </w:r>
    </w:p>
    <w:p w:rsidR="00000000" w:rsidDel="00000000" w:rsidP="00000000" w:rsidRDefault="00000000" w:rsidRPr="00000000" w14:paraId="00000002">
      <w:pPr>
        <w:shd w:fill="ffffff" w:val="clear"/>
        <w:spacing w:line="276" w:lineRule="auto"/>
        <w:ind w:firstLine="720"/>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w:t>
      </w:r>
    </w:p>
    <w:p w:rsidR="00000000" w:rsidDel="00000000" w:rsidP="00000000" w:rsidRDefault="00000000" w:rsidRPr="00000000" w14:paraId="00000003">
      <w:pPr>
        <w:shd w:fill="ffffff" w:val="clear"/>
        <w:spacing w:line="276" w:lineRule="auto"/>
        <w:jc w:val="center"/>
        <w:rPr>
          <w:rFonts w:ascii="Arial" w:cs="Arial" w:eastAsia="Arial" w:hAnsi="Arial"/>
          <w:b w:val="1"/>
          <w:color w:val="800080"/>
          <w:sz w:val="32"/>
          <w:szCs w:val="32"/>
          <w:u w:val="single"/>
        </w:rPr>
      </w:pPr>
      <w:r w:rsidDel="00000000" w:rsidR="00000000" w:rsidRPr="00000000">
        <w:rPr>
          <w:rFonts w:ascii="Arial" w:cs="Arial" w:eastAsia="Arial" w:hAnsi="Arial"/>
          <w:b w:val="1"/>
          <w:sz w:val="32"/>
          <w:szCs w:val="32"/>
          <w:rtl w:val="0"/>
        </w:rPr>
        <w:t xml:space="preserve">THE NEW SINGLE </w:t>
      </w:r>
      <w:r w:rsidDel="00000000" w:rsidR="00000000" w:rsidRPr="00000000">
        <w:rPr>
          <w:rFonts w:ascii="Arial" w:cs="Arial" w:eastAsia="Arial" w:hAnsi="Arial"/>
          <w:b w:val="1"/>
          <w:sz w:val="32"/>
          <w:szCs w:val="32"/>
          <w:u w:val="single"/>
          <w:rtl w:val="0"/>
        </w:rPr>
        <w:t xml:space="preserve">‘MIRANDA’</w:t>
      </w:r>
      <w:r w:rsidDel="00000000" w:rsidR="00000000" w:rsidRPr="00000000">
        <w:rPr>
          <w:rFonts w:ascii="Arial" w:cs="Arial" w:eastAsia="Arial" w:hAnsi="Arial"/>
          <w:b w:val="1"/>
          <w:sz w:val="32"/>
          <w:szCs w:val="32"/>
          <w:rtl w:val="0"/>
        </w:rPr>
        <w:t xml:space="preserve"> EXPLORES HIS CHANGING RELATIONSHIP WITH HIS FATHER - LISTEN </w:t>
      </w:r>
      <w:hyperlink r:id="rId7">
        <w:r w:rsidDel="00000000" w:rsidR="00000000" w:rsidRPr="00000000">
          <w:rPr>
            <w:rFonts w:ascii="Arial" w:cs="Arial" w:eastAsia="Arial" w:hAnsi="Arial"/>
            <w:b w:val="1"/>
            <w:color w:val="800080"/>
            <w:sz w:val="32"/>
            <w:szCs w:val="32"/>
            <w:u w:val="single"/>
            <w:rtl w:val="0"/>
          </w:rPr>
          <w:t xml:space="preserve">HERE</w:t>
        </w:r>
      </w:hyperlink>
      <w:r w:rsidDel="00000000" w:rsidR="00000000" w:rsidRPr="00000000">
        <w:rPr>
          <w:rtl w:val="0"/>
        </w:rPr>
      </w:r>
    </w:p>
    <w:p w:rsidR="00000000" w:rsidDel="00000000" w:rsidP="00000000" w:rsidRDefault="00000000" w:rsidRPr="00000000" w14:paraId="00000004">
      <w:pPr>
        <w:shd w:fill="ffffff" w:val="clea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05">
      <w:pPr>
        <w:shd w:fill="ffffff" w:val="clear"/>
        <w:spacing w:line="276" w:lineRule="auto"/>
        <w:jc w:val="center"/>
        <w:rPr>
          <w:rFonts w:ascii="Arial" w:cs="Arial" w:eastAsia="Arial" w:hAnsi="Arial"/>
          <w:i w:val="1"/>
        </w:rPr>
      </w:pPr>
      <w:r w:rsidDel="00000000" w:rsidR="00000000" w:rsidRPr="00000000">
        <w:rPr>
          <w:rFonts w:ascii="Arial" w:cs="Arial" w:eastAsia="Arial" w:hAnsi="Arial"/>
          <w:i w:val="1"/>
          <w:rtl w:val="0"/>
        </w:rPr>
        <w:t xml:space="preserve">“My father is called Miranda these days / She’s a proud transgender woman.”</w:t>
      </w:r>
    </w:p>
    <w:p w:rsidR="00000000" w:rsidDel="00000000" w:rsidP="00000000" w:rsidRDefault="00000000" w:rsidRPr="00000000" w14:paraId="00000006">
      <w:pPr>
        <w:shd w:fill="ffffff" w:val="clea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07">
      <w:pPr>
        <w:shd w:fill="ffffff" w:val="clear"/>
        <w:spacing w:line="276" w:lineRule="auto"/>
        <w:jc w:val="center"/>
        <w:rPr>
          <w:rFonts w:ascii="Arial" w:cs="Arial" w:eastAsia="Arial" w:hAnsi="Arial"/>
          <w:b w:val="1"/>
          <w:vertAlign w:val="superscript"/>
        </w:rPr>
      </w:pPr>
      <w:r w:rsidDel="00000000" w:rsidR="00000000" w:rsidRPr="00000000">
        <w:rPr>
          <w:rFonts w:ascii="Arial" w:cs="Arial" w:eastAsia="Arial" w:hAnsi="Arial"/>
          <w:b w:val="1"/>
          <w:rtl w:val="0"/>
        </w:rPr>
        <w:t xml:space="preserve">FROM THE NEW ALBUM ‘</w:t>
      </w:r>
      <w:r w:rsidDel="00000000" w:rsidR="00000000" w:rsidRPr="00000000">
        <w:rPr>
          <w:rFonts w:ascii="Arial" w:cs="Arial" w:eastAsia="Arial" w:hAnsi="Arial"/>
          <w:b w:val="1"/>
          <w:i w:val="1"/>
          <w:rtl w:val="0"/>
        </w:rPr>
        <w:t xml:space="preserve">FTHC’,</w:t>
      </w:r>
      <w:r w:rsidDel="00000000" w:rsidR="00000000" w:rsidRPr="00000000">
        <w:rPr>
          <w:rFonts w:ascii="Arial" w:cs="Arial" w:eastAsia="Arial" w:hAnsi="Arial"/>
          <w:b w:val="1"/>
          <w:rtl w:val="0"/>
        </w:rPr>
        <w:t xml:space="preserve"> WHICH FOLLOWS ON FEBRUARY 11</w:t>
      </w:r>
      <w:r w:rsidDel="00000000" w:rsidR="00000000" w:rsidRPr="00000000">
        <w:rPr>
          <w:rFonts w:ascii="Arial" w:cs="Arial" w:eastAsia="Arial" w:hAnsi="Arial"/>
          <w:b w:val="1"/>
          <w:vertAlign w:val="superscript"/>
          <w:rtl w:val="0"/>
        </w:rPr>
        <w:t xml:space="preserve">TH</w:t>
      </w:r>
    </w:p>
    <w:p w:rsidR="00000000" w:rsidDel="00000000" w:rsidP="00000000" w:rsidRDefault="00000000" w:rsidRPr="00000000" w14:paraId="00000008">
      <w:pPr>
        <w:shd w:fill="ffffff" w:val="clea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VIA XTRA MILE RECORDINGS / POLYDOR</w:t>
      </w:r>
    </w:p>
    <w:p w:rsidR="00000000" w:rsidDel="00000000" w:rsidP="00000000" w:rsidRDefault="00000000" w:rsidRPr="00000000" w14:paraId="00000009">
      <w:pPr>
        <w:shd w:fill="ffffff" w:val="clear"/>
        <w:spacing w:line="276"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w:t>
      </w:r>
    </w:p>
    <w:p w:rsidR="00000000" w:rsidDel="00000000" w:rsidP="00000000" w:rsidRDefault="00000000" w:rsidRPr="00000000" w14:paraId="0000000A">
      <w:pPr>
        <w:shd w:fill="ffffff" w:val="clear"/>
        <w:spacing w:line="276"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Pr>
        <w:drawing>
          <wp:inline distB="114300" distT="114300" distL="114300" distR="114300">
            <wp:extent cx="1814891" cy="2728913"/>
            <wp:effectExtent b="0" l="0" r="0" t="0"/>
            <wp:docPr id="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14891" cy="2728913"/>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hd w:fill="ffffff" w:val="clear"/>
        <w:spacing w:line="276" w:lineRule="auto"/>
        <w:jc w:val="center"/>
        <w:rPr>
          <w:rFonts w:ascii="Arial" w:cs="Arial" w:eastAsia="Arial" w:hAnsi="Arial"/>
          <w:b w:val="1"/>
          <w:color w:val="1155cc"/>
          <w:sz w:val="21"/>
          <w:szCs w:val="21"/>
          <w:u w:val="single"/>
        </w:rPr>
      </w:pPr>
      <w:r w:rsidDel="00000000" w:rsidR="00000000" w:rsidRPr="00000000">
        <w:rPr>
          <w:rFonts w:ascii="Arial" w:cs="Arial" w:eastAsia="Arial" w:hAnsi="Arial"/>
          <w:b w:val="1"/>
          <w:sz w:val="21"/>
          <w:szCs w:val="21"/>
          <w:rtl w:val="0"/>
        </w:rPr>
        <w:t xml:space="preserve">Download press shot</w:t>
      </w:r>
      <w:hyperlink r:id="rId9">
        <w:r w:rsidDel="00000000" w:rsidR="00000000" w:rsidRPr="00000000">
          <w:rPr>
            <w:rFonts w:ascii="Arial" w:cs="Arial" w:eastAsia="Arial" w:hAnsi="Arial"/>
            <w:b w:val="1"/>
            <w:color w:val="800080"/>
            <w:sz w:val="21"/>
            <w:szCs w:val="21"/>
            <w:rtl w:val="0"/>
          </w:rPr>
          <w:t xml:space="preserve"> </w:t>
        </w:r>
      </w:hyperlink>
      <w:hyperlink r:id="rId10">
        <w:r w:rsidDel="00000000" w:rsidR="00000000" w:rsidRPr="00000000">
          <w:rPr>
            <w:rFonts w:ascii="Arial" w:cs="Arial" w:eastAsia="Arial" w:hAnsi="Arial"/>
            <w:b w:val="1"/>
            <w:color w:val="1155cc"/>
            <w:sz w:val="21"/>
            <w:szCs w:val="21"/>
            <w:u w:val="single"/>
            <w:rtl w:val="0"/>
          </w:rPr>
          <w:t xml:space="preserve">here</w:t>
        </w:r>
      </w:hyperlink>
      <w:r w:rsidDel="00000000" w:rsidR="00000000" w:rsidRPr="00000000">
        <w:rPr>
          <w:rtl w:val="0"/>
        </w:rPr>
      </w:r>
    </w:p>
    <w:p w:rsidR="00000000" w:rsidDel="00000000" w:rsidP="00000000" w:rsidRDefault="00000000" w:rsidRPr="00000000" w14:paraId="0000000C">
      <w:pPr>
        <w:shd w:fill="ffffff" w:val="clear"/>
        <w:spacing w:line="276"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w:t>
      </w:r>
    </w:p>
    <w:p w:rsidR="00000000" w:rsidDel="00000000" w:rsidP="00000000" w:rsidRDefault="00000000" w:rsidRPr="00000000" w14:paraId="0000000D">
      <w:pPr>
        <w:shd w:fill="ffffff" w:val="clear"/>
        <w:spacing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Frank Turner’s ability to craft open-hearted, no holds barred confessional lyrics has always been a hallmark of his artistry. It’s a trait which he again excelled with on his recent single ‘</w:t>
      </w:r>
      <w:hyperlink r:id="rId11">
        <w:r w:rsidDel="00000000" w:rsidR="00000000" w:rsidRPr="00000000">
          <w:rPr>
            <w:rFonts w:ascii="Arial" w:cs="Arial" w:eastAsia="Arial" w:hAnsi="Arial"/>
            <w:color w:val="800080"/>
            <w:sz w:val="21"/>
            <w:szCs w:val="21"/>
            <w:u w:val="single"/>
            <w:rtl w:val="0"/>
          </w:rPr>
          <w:t xml:space="preserve">Haven’t Been Doing So Well’</w:t>
        </w:r>
      </w:hyperlink>
      <w:r w:rsidDel="00000000" w:rsidR="00000000" w:rsidRPr="00000000">
        <w:rPr>
          <w:rFonts w:ascii="Arial" w:cs="Arial" w:eastAsia="Arial" w:hAnsi="Arial"/>
          <w:sz w:val="21"/>
          <w:szCs w:val="21"/>
          <w:rtl w:val="0"/>
        </w:rPr>
        <w:t xml:space="preserve">, which took the angst and anxieties of the lockdown era, and translated them into a cathartic punk anthem. That skill pulsates in bold sight throughout his eagerly anticipated new album ‘</w:t>
      </w:r>
      <w:r w:rsidDel="00000000" w:rsidR="00000000" w:rsidRPr="00000000">
        <w:rPr>
          <w:rFonts w:ascii="Arial" w:cs="Arial" w:eastAsia="Arial" w:hAnsi="Arial"/>
          <w:i w:val="1"/>
          <w:sz w:val="21"/>
          <w:szCs w:val="21"/>
          <w:rtl w:val="0"/>
        </w:rPr>
        <w:t xml:space="preserve">FTHC’</w:t>
      </w:r>
      <w:r w:rsidDel="00000000" w:rsidR="00000000" w:rsidRPr="00000000">
        <w:rPr>
          <w:rFonts w:ascii="Arial" w:cs="Arial" w:eastAsia="Arial" w:hAnsi="Arial"/>
          <w:sz w:val="21"/>
          <w:szCs w:val="21"/>
          <w:rtl w:val="0"/>
        </w:rPr>
        <w:t xml:space="preserve">, which is set to be released on February 11th via Xtra Mile Recordings / Polydor.</w:t>
      </w:r>
    </w:p>
    <w:p w:rsidR="00000000" w:rsidDel="00000000" w:rsidP="00000000" w:rsidRDefault="00000000" w:rsidRPr="00000000" w14:paraId="0000000E">
      <w:pPr>
        <w:shd w:fill="ffffff" w:val="clear"/>
        <w:spacing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00F">
      <w:pPr>
        <w:shd w:fill="ffffff" w:val="clear"/>
        <w:spacing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Now Frank Turner further amplifies excitement for the new album by sharing the brand new single ‘Miranda’. Whereas ‘Haven’t Been Doing So Well’ found the words to encapsulate the emotions that so many of us have lived through over the past 18+ months, ‘Miranda’ tackles a story that comes purely from Frank’s own life.</w:t>
      </w:r>
    </w:p>
    <w:p w:rsidR="00000000" w:rsidDel="00000000" w:rsidP="00000000" w:rsidRDefault="00000000" w:rsidRPr="00000000" w14:paraId="00000010">
      <w:pPr>
        <w:shd w:fill="ffffff" w:val="clear"/>
        <w:spacing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011">
      <w:pPr>
        <w:shd w:fill="ffffff" w:val="clear"/>
        <w:spacing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With a country twang and clattering grunge dynamics, Frank Turner introduces the story as he sings, </w:t>
      </w:r>
      <w:r w:rsidDel="00000000" w:rsidR="00000000" w:rsidRPr="00000000">
        <w:rPr>
          <w:rFonts w:ascii="Arial" w:cs="Arial" w:eastAsia="Arial" w:hAnsi="Arial"/>
          <w:i w:val="1"/>
          <w:sz w:val="21"/>
          <w:szCs w:val="21"/>
          <w:rtl w:val="0"/>
        </w:rPr>
        <w:t xml:space="preserve">“My father is called Miranda these days / She’s a proud transgender woman and my resentment has started to fade.”</w:t>
      </w:r>
      <w:r w:rsidDel="00000000" w:rsidR="00000000" w:rsidRPr="00000000">
        <w:rPr>
          <w:rFonts w:ascii="Arial" w:cs="Arial" w:eastAsia="Arial" w:hAnsi="Arial"/>
          <w:sz w:val="21"/>
          <w:szCs w:val="21"/>
          <w:rtl w:val="0"/>
        </w:rPr>
        <w:t xml:space="preserve"> The pair had been estranged for years following a difficult childhood and his parents’ separation. But when his father transitioned from male to female, they reconciled and now their relationship, although still fragile, is at least heading in the right direction.</w:t>
      </w:r>
    </w:p>
    <w:p w:rsidR="00000000" w:rsidDel="00000000" w:rsidP="00000000" w:rsidRDefault="00000000" w:rsidRPr="00000000" w14:paraId="00000012">
      <w:pPr>
        <w:shd w:fill="ffffff" w:val="clear"/>
        <w:spacing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013">
      <w:pPr>
        <w:shd w:fill="ffffff" w:val="clear"/>
        <w:spacing w:line="276" w:lineRule="auto"/>
        <w:jc w:val="both"/>
        <w:rPr>
          <w:rFonts w:ascii="Arial" w:cs="Arial" w:eastAsia="Arial" w:hAnsi="Arial"/>
          <w:i w:val="1"/>
          <w:sz w:val="21"/>
          <w:szCs w:val="21"/>
        </w:rPr>
      </w:pPr>
      <w:r w:rsidDel="00000000" w:rsidR="00000000" w:rsidRPr="00000000">
        <w:rPr>
          <w:rFonts w:ascii="Arial" w:cs="Arial" w:eastAsia="Arial" w:hAnsi="Arial"/>
          <w:sz w:val="21"/>
          <w:szCs w:val="21"/>
          <w:rtl w:val="0"/>
        </w:rPr>
        <w:t xml:space="preserve">Frank Turner says, </w:t>
      </w:r>
      <w:r w:rsidDel="00000000" w:rsidR="00000000" w:rsidRPr="00000000">
        <w:rPr>
          <w:rFonts w:ascii="Arial" w:cs="Arial" w:eastAsia="Arial" w:hAnsi="Arial"/>
          <w:i w:val="1"/>
          <w:sz w:val="21"/>
          <w:szCs w:val="21"/>
          <w:rtl w:val="0"/>
        </w:rPr>
        <w:t xml:space="preserve">“Miranda's just actually quite a nice person, but my dad was a shitty person, a bitter and angry and resentful person who had a gigantic temper problem. If you just continue with resentment endlessly for somebody, it's not having any kind of meaningful effect. The only person it's affecting is you and it's a waste of energy.  Miranda’s not a completely new person, but she’s certainly a new version of a person – and a much better version.”</w:t>
      </w:r>
    </w:p>
    <w:p w:rsidR="00000000" w:rsidDel="00000000" w:rsidP="00000000" w:rsidRDefault="00000000" w:rsidRPr="00000000" w14:paraId="00000014">
      <w:pPr>
        <w:shd w:fill="ffffff" w:val="clear"/>
        <w:spacing w:line="276" w:lineRule="auto"/>
        <w:jc w:val="both"/>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 </w:t>
      </w:r>
    </w:p>
    <w:p w:rsidR="00000000" w:rsidDel="00000000" w:rsidP="00000000" w:rsidRDefault="00000000" w:rsidRPr="00000000" w14:paraId="00000015">
      <w:pPr>
        <w:shd w:fill="ffffff" w:val="clear"/>
        <w:spacing w:line="276" w:lineRule="auto"/>
        <w:jc w:val="center"/>
        <w:rPr>
          <w:rFonts w:ascii="Arial" w:cs="Arial" w:eastAsia="Arial" w:hAnsi="Arial"/>
          <w:b w:val="1"/>
          <w:color w:val="800080"/>
          <w:sz w:val="21"/>
          <w:szCs w:val="21"/>
          <w:u w:val="single"/>
        </w:rPr>
      </w:pPr>
      <w:r w:rsidDel="00000000" w:rsidR="00000000" w:rsidRPr="00000000">
        <w:rPr>
          <w:rFonts w:ascii="Arial" w:cs="Arial" w:eastAsia="Arial" w:hAnsi="Arial"/>
          <w:b w:val="1"/>
          <w:sz w:val="21"/>
          <w:szCs w:val="21"/>
          <w:rtl w:val="0"/>
        </w:rPr>
        <w:t xml:space="preserve">Watch Frank Turner perform ‘Miranda’ live </w:t>
      </w:r>
      <w:hyperlink r:id="rId12">
        <w:r w:rsidDel="00000000" w:rsidR="00000000" w:rsidRPr="00000000">
          <w:rPr>
            <w:rFonts w:ascii="Arial" w:cs="Arial" w:eastAsia="Arial" w:hAnsi="Arial"/>
            <w:b w:val="1"/>
            <w:color w:val="800080"/>
            <w:sz w:val="21"/>
            <w:szCs w:val="21"/>
            <w:u w:val="single"/>
            <w:rtl w:val="0"/>
          </w:rPr>
          <w:t xml:space="preserve">HERE</w:t>
        </w:r>
      </w:hyperlink>
      <w:r w:rsidDel="00000000" w:rsidR="00000000" w:rsidRPr="00000000">
        <w:rPr>
          <w:rtl w:val="0"/>
        </w:rPr>
      </w:r>
    </w:p>
    <w:p w:rsidR="00000000" w:rsidDel="00000000" w:rsidP="00000000" w:rsidRDefault="00000000" w:rsidRPr="00000000" w14:paraId="00000016">
      <w:pPr>
        <w:shd w:fill="ffffff" w:val="clear"/>
        <w:spacing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017">
      <w:pPr>
        <w:shd w:fill="ffffff" w:val="clear"/>
        <w:spacing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Throughout ‘</w:t>
      </w:r>
      <w:r w:rsidDel="00000000" w:rsidR="00000000" w:rsidRPr="00000000">
        <w:rPr>
          <w:rFonts w:ascii="Arial" w:cs="Arial" w:eastAsia="Arial" w:hAnsi="Arial"/>
          <w:i w:val="1"/>
          <w:sz w:val="21"/>
          <w:szCs w:val="21"/>
          <w:rtl w:val="0"/>
        </w:rPr>
        <w:t xml:space="preserve">FTHC’</w:t>
      </w:r>
      <w:r w:rsidDel="00000000" w:rsidR="00000000" w:rsidRPr="00000000">
        <w:rPr>
          <w:rFonts w:ascii="Arial" w:cs="Arial" w:eastAsia="Arial" w:hAnsi="Arial"/>
          <w:sz w:val="21"/>
          <w:szCs w:val="21"/>
          <w:rtl w:val="0"/>
        </w:rPr>
        <w:t xml:space="preserve">, Frank moves through a barrage of sensitive subjects across fourteen uncompromising tracks, explored in the only way he knows how and that’s with unflinching honesty. ‘Miranda’ represents one-half of the album’s emotive centrepiece alongside the immensely touching ‘A Wave Across A Bay’, a tribute to Scott Hutchison of Frightened Rabbit, who took his own life in 2018. Released with the permission of Scott’s younger brother Grant, it sees Frank coming to terms with Scott’s decision in a powerfully accepting manner. </w:t>
      </w:r>
    </w:p>
    <w:p w:rsidR="00000000" w:rsidDel="00000000" w:rsidP="00000000" w:rsidRDefault="00000000" w:rsidRPr="00000000" w14:paraId="00000018">
      <w:pPr>
        <w:shd w:fill="ffffff" w:val="clear"/>
        <w:spacing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019">
      <w:pPr>
        <w:shd w:fill="ffffff" w:val="clear"/>
        <w:spacing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Thematically, the album is a mini autobiography rooted in time and place. It ends with a rumination on leaving the capital after 7300 days for a new life on the Essex coast with the bittersweet ‘Farewell To My City’. As one chapter closes, a new journey begins to unfold.</w:t>
      </w:r>
    </w:p>
    <w:p w:rsidR="00000000" w:rsidDel="00000000" w:rsidP="00000000" w:rsidRDefault="00000000" w:rsidRPr="00000000" w14:paraId="0000001A">
      <w:pPr>
        <w:shd w:fill="ffffff" w:val="clear"/>
        <w:spacing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01B">
      <w:pPr>
        <w:shd w:fill="ffffff" w:val="clear"/>
        <w:spacing w:line="276" w:lineRule="auto"/>
        <w:jc w:val="both"/>
        <w:rPr>
          <w:rFonts w:ascii="Arial" w:cs="Arial" w:eastAsia="Arial" w:hAnsi="Arial"/>
          <w:color w:val="201f1e"/>
          <w:sz w:val="21"/>
          <w:szCs w:val="21"/>
        </w:rPr>
      </w:pPr>
      <w:r w:rsidDel="00000000" w:rsidR="00000000" w:rsidRPr="00000000">
        <w:rPr>
          <w:rFonts w:ascii="Arial" w:cs="Arial" w:eastAsia="Arial" w:hAnsi="Arial"/>
          <w:sz w:val="21"/>
          <w:szCs w:val="21"/>
          <w:rtl w:val="0"/>
        </w:rPr>
        <w:t xml:space="preserve">‘</w:t>
      </w:r>
      <w:r w:rsidDel="00000000" w:rsidR="00000000" w:rsidRPr="00000000">
        <w:rPr>
          <w:rFonts w:ascii="Arial" w:cs="Arial" w:eastAsia="Arial" w:hAnsi="Arial"/>
          <w:i w:val="1"/>
          <w:sz w:val="21"/>
          <w:szCs w:val="21"/>
          <w:rtl w:val="0"/>
        </w:rPr>
        <w:t xml:space="preserve">FTHC’</w:t>
      </w:r>
      <w:r w:rsidDel="00000000" w:rsidR="00000000" w:rsidRPr="00000000">
        <w:rPr>
          <w:rFonts w:ascii="Arial" w:cs="Arial" w:eastAsia="Arial" w:hAnsi="Arial"/>
          <w:sz w:val="21"/>
          <w:szCs w:val="21"/>
          <w:rtl w:val="0"/>
        </w:rPr>
        <w:t xml:space="preserve"> was recorded at ARC – Abbey Recording Studios – just outside of Oxford, and was produced and mixed by Rich Costey (Foo Fighters, Muse, Biffy Clyro). The album is </w:t>
      </w:r>
      <w:r w:rsidDel="00000000" w:rsidR="00000000" w:rsidRPr="00000000">
        <w:rPr>
          <w:rFonts w:ascii="Arial" w:cs="Arial" w:eastAsia="Arial" w:hAnsi="Arial"/>
          <w:color w:val="201f1e"/>
          <w:sz w:val="21"/>
          <w:szCs w:val="21"/>
          <w:rtl w:val="0"/>
        </w:rPr>
        <w:t xml:space="preserve">available to pre-order</w:t>
      </w:r>
      <w:hyperlink r:id="rId13">
        <w:r w:rsidDel="00000000" w:rsidR="00000000" w:rsidRPr="00000000">
          <w:rPr>
            <w:rFonts w:ascii="Arial" w:cs="Arial" w:eastAsia="Arial" w:hAnsi="Arial"/>
            <w:color w:val="201f1e"/>
            <w:sz w:val="21"/>
            <w:szCs w:val="21"/>
            <w:rtl w:val="0"/>
          </w:rPr>
          <w:t xml:space="preserve"> </w:t>
        </w:r>
      </w:hyperlink>
      <w:hyperlink r:id="rId14">
        <w:r w:rsidDel="00000000" w:rsidR="00000000" w:rsidRPr="00000000">
          <w:rPr>
            <w:rFonts w:ascii="Arial" w:cs="Arial" w:eastAsia="Arial" w:hAnsi="Arial"/>
            <w:color w:val="1155cc"/>
            <w:sz w:val="21"/>
            <w:szCs w:val="21"/>
            <w:u w:val="single"/>
            <w:rtl w:val="0"/>
          </w:rPr>
          <w:t xml:space="preserve">here</w:t>
        </w:r>
      </w:hyperlink>
      <w:r w:rsidDel="00000000" w:rsidR="00000000" w:rsidRPr="00000000">
        <w:rPr>
          <w:rFonts w:ascii="Arial" w:cs="Arial" w:eastAsia="Arial" w:hAnsi="Arial"/>
          <w:color w:val="201f1e"/>
          <w:sz w:val="21"/>
          <w:szCs w:val="21"/>
          <w:rtl w:val="0"/>
        </w:rPr>
        <w:t xml:space="preserve"> on CD, deluxe CD, LP, picture disc and cassette, while signed bundles are available exclusively from Frank’s</w:t>
      </w:r>
      <w:hyperlink r:id="rId15">
        <w:r w:rsidDel="00000000" w:rsidR="00000000" w:rsidRPr="00000000">
          <w:rPr>
            <w:rFonts w:ascii="Arial" w:cs="Arial" w:eastAsia="Arial" w:hAnsi="Arial"/>
            <w:color w:val="201f1e"/>
            <w:sz w:val="21"/>
            <w:szCs w:val="21"/>
            <w:rtl w:val="0"/>
          </w:rPr>
          <w:t xml:space="preserve"> </w:t>
        </w:r>
      </w:hyperlink>
      <w:hyperlink r:id="rId16">
        <w:r w:rsidDel="00000000" w:rsidR="00000000" w:rsidRPr="00000000">
          <w:rPr>
            <w:rFonts w:ascii="Arial" w:cs="Arial" w:eastAsia="Arial" w:hAnsi="Arial"/>
            <w:color w:val="1155cc"/>
            <w:sz w:val="21"/>
            <w:szCs w:val="21"/>
            <w:u w:val="single"/>
            <w:rtl w:val="0"/>
          </w:rPr>
          <w:t xml:space="preserve">UK store</w:t>
        </w:r>
      </w:hyperlink>
      <w:r w:rsidDel="00000000" w:rsidR="00000000" w:rsidRPr="00000000">
        <w:rPr>
          <w:rFonts w:ascii="Arial" w:cs="Arial" w:eastAsia="Arial" w:hAnsi="Arial"/>
          <w:color w:val="201f1e"/>
          <w:sz w:val="21"/>
          <w:szCs w:val="21"/>
          <w:rtl w:val="0"/>
        </w:rPr>
        <w:t xml:space="preserve">.</w:t>
      </w:r>
    </w:p>
    <w:p w:rsidR="00000000" w:rsidDel="00000000" w:rsidP="00000000" w:rsidRDefault="00000000" w:rsidRPr="00000000" w14:paraId="0000001C">
      <w:pPr>
        <w:shd w:fill="ffffff" w:val="clear"/>
        <w:spacing w:line="276" w:lineRule="auto"/>
        <w:jc w:val="both"/>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 </w:t>
      </w:r>
    </w:p>
    <w:p w:rsidR="00000000" w:rsidDel="00000000" w:rsidP="00000000" w:rsidRDefault="00000000" w:rsidRPr="00000000" w14:paraId="0000001D">
      <w:pPr>
        <w:shd w:fill="ffffff" w:val="clear"/>
        <w:spacing w:line="276" w:lineRule="auto"/>
        <w:jc w:val="both"/>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The album represents a fresh landmark in a career that has already included four Top 5 albums and a total of almost 3000 shows played before a combined audience of over 2 million people, which has spanned everywhere from intimate grassroots venues to cavernous arenas including the O2 and Wembley. Frank Turner’s extensive support of the live music scene during the pandemic saw him play countless livestream benefit shows to raise money and awareness of the importance of small venues all across the country. After raising nearly £300,000, he was awarded the Music Venue Trust’s award for Outstanding Achievement for Grassroots Music Venues.</w:t>
      </w:r>
    </w:p>
    <w:p w:rsidR="00000000" w:rsidDel="00000000" w:rsidP="00000000" w:rsidRDefault="00000000" w:rsidRPr="00000000" w14:paraId="0000001E">
      <w:pPr>
        <w:shd w:fill="ffffff" w:val="clear"/>
        <w:spacing w:line="276" w:lineRule="auto"/>
        <w:jc w:val="both"/>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 </w:t>
      </w:r>
    </w:p>
    <w:p w:rsidR="00000000" w:rsidDel="00000000" w:rsidP="00000000" w:rsidRDefault="00000000" w:rsidRPr="00000000" w14:paraId="0000001F">
      <w:pPr>
        <w:shd w:fill="ffffff" w:val="clear"/>
        <w:spacing w:line="276" w:lineRule="auto"/>
        <w:jc w:val="both"/>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2022 will see Frank Turner &amp; The Sleeping Souls embark upon the sprawling The Never Ending Tour of Everywhere, which begins in the UK in January. The tour will be expanded with lots more international dates which will be unveiled soon. In addition, the fifth instalment of his four-night fan congregation </w:t>
      </w:r>
      <w:hyperlink r:id="rId17">
        <w:r w:rsidDel="00000000" w:rsidR="00000000" w:rsidRPr="00000000">
          <w:rPr>
            <w:rFonts w:ascii="Arial" w:cs="Arial" w:eastAsia="Arial" w:hAnsi="Arial"/>
            <w:color w:val="1155cc"/>
            <w:sz w:val="21"/>
            <w:szCs w:val="21"/>
            <w:u w:val="single"/>
            <w:rtl w:val="0"/>
          </w:rPr>
          <w:t xml:space="preserve">Lost Evenings</w:t>
        </w:r>
      </w:hyperlink>
      <w:r w:rsidDel="00000000" w:rsidR="00000000" w:rsidRPr="00000000">
        <w:rPr>
          <w:rFonts w:ascii="Arial" w:cs="Arial" w:eastAsia="Arial" w:hAnsi="Arial"/>
          <w:color w:val="201f1e"/>
          <w:sz w:val="21"/>
          <w:szCs w:val="21"/>
          <w:rtl w:val="0"/>
        </w:rPr>
        <w:t xml:space="preserve"> will hit Berlin’s Columbiahalle from September 15th-18th.</w:t>
      </w:r>
    </w:p>
    <w:p w:rsidR="00000000" w:rsidDel="00000000" w:rsidP="00000000" w:rsidRDefault="00000000" w:rsidRPr="00000000" w14:paraId="00000020">
      <w:pPr>
        <w:shd w:fill="ffffff" w:val="clear"/>
        <w:spacing w:line="276" w:lineRule="auto"/>
        <w:jc w:val="both"/>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 </w:t>
      </w:r>
    </w:p>
    <w:p w:rsidR="00000000" w:rsidDel="00000000" w:rsidP="00000000" w:rsidRDefault="00000000" w:rsidRPr="00000000" w14:paraId="00000021">
      <w:pPr>
        <w:shd w:fill="ffffff" w:val="clear"/>
        <w:spacing w:line="276" w:lineRule="auto"/>
        <w:jc w:val="both"/>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The UK tour dates are listed below. Please see his </w:t>
      </w:r>
      <w:hyperlink r:id="rId18">
        <w:r w:rsidDel="00000000" w:rsidR="00000000" w:rsidRPr="00000000">
          <w:rPr>
            <w:rFonts w:ascii="Arial" w:cs="Arial" w:eastAsia="Arial" w:hAnsi="Arial"/>
            <w:color w:val="1155cc"/>
            <w:sz w:val="21"/>
            <w:szCs w:val="21"/>
            <w:u w:val="single"/>
            <w:rtl w:val="0"/>
          </w:rPr>
          <w:t xml:space="preserve">official website</w:t>
        </w:r>
      </w:hyperlink>
      <w:r w:rsidDel="00000000" w:rsidR="00000000" w:rsidRPr="00000000">
        <w:rPr>
          <w:rFonts w:ascii="Arial" w:cs="Arial" w:eastAsia="Arial" w:hAnsi="Arial"/>
          <w:color w:val="201f1e"/>
          <w:sz w:val="21"/>
          <w:szCs w:val="21"/>
          <w:rtl w:val="0"/>
        </w:rPr>
        <w:t xml:space="preserve"> for a full list of international shows and accompanying ticket details.</w:t>
      </w:r>
    </w:p>
    <w:p w:rsidR="00000000" w:rsidDel="00000000" w:rsidP="00000000" w:rsidRDefault="00000000" w:rsidRPr="00000000" w14:paraId="00000022">
      <w:pPr>
        <w:spacing w:line="276"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023">
      <w:pPr>
        <w:spacing w:line="276" w:lineRule="auto"/>
        <w:jc w:val="center"/>
        <w:rPr>
          <w:rFonts w:ascii="Arial" w:cs="Arial" w:eastAsia="Arial" w:hAnsi="Arial"/>
          <w:color w:val="201f1e"/>
          <w:sz w:val="21"/>
          <w:szCs w:val="21"/>
          <w:u w:val="single"/>
        </w:rPr>
      </w:pPr>
      <w:r w:rsidDel="00000000" w:rsidR="00000000" w:rsidRPr="00000000">
        <w:rPr>
          <w:rFonts w:ascii="Arial" w:cs="Arial" w:eastAsia="Arial" w:hAnsi="Arial"/>
          <w:color w:val="201f1e"/>
          <w:sz w:val="21"/>
          <w:szCs w:val="21"/>
          <w:u w:val="single"/>
          <w:rtl w:val="0"/>
        </w:rPr>
        <w:t xml:space="preserve">JANUARY 2022</w:t>
      </w:r>
    </w:p>
    <w:p w:rsidR="00000000" w:rsidDel="00000000" w:rsidP="00000000" w:rsidRDefault="00000000" w:rsidRPr="00000000" w14:paraId="00000024">
      <w:pPr>
        <w:spacing w:line="276" w:lineRule="auto"/>
        <w:jc w:val="center"/>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18th - Ipswich, Corn Exchange</w:t>
      </w:r>
    </w:p>
    <w:p w:rsidR="00000000" w:rsidDel="00000000" w:rsidP="00000000" w:rsidRDefault="00000000" w:rsidRPr="00000000" w14:paraId="00000025">
      <w:pPr>
        <w:spacing w:line="276" w:lineRule="auto"/>
        <w:jc w:val="center"/>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19th - Norwich, UEA</w:t>
      </w:r>
    </w:p>
    <w:p w:rsidR="00000000" w:rsidDel="00000000" w:rsidP="00000000" w:rsidRDefault="00000000" w:rsidRPr="00000000" w14:paraId="00000026">
      <w:pPr>
        <w:spacing w:line="276" w:lineRule="auto"/>
        <w:jc w:val="center"/>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21st - Cambridge, Junction (SOLD OUT)</w:t>
      </w:r>
    </w:p>
    <w:p w:rsidR="00000000" w:rsidDel="00000000" w:rsidP="00000000" w:rsidRDefault="00000000" w:rsidRPr="00000000" w14:paraId="00000027">
      <w:pPr>
        <w:spacing w:line="276" w:lineRule="auto"/>
        <w:jc w:val="center"/>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22nd - Boston, Gliderdrome</w:t>
      </w:r>
    </w:p>
    <w:p w:rsidR="00000000" w:rsidDel="00000000" w:rsidP="00000000" w:rsidRDefault="00000000" w:rsidRPr="00000000" w14:paraId="00000028">
      <w:pPr>
        <w:spacing w:line="276" w:lineRule="auto"/>
        <w:jc w:val="center"/>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23rd - Hull, City Hall</w:t>
      </w:r>
    </w:p>
    <w:p w:rsidR="00000000" w:rsidDel="00000000" w:rsidP="00000000" w:rsidRDefault="00000000" w:rsidRPr="00000000" w14:paraId="00000029">
      <w:pPr>
        <w:spacing w:line="276" w:lineRule="auto"/>
        <w:jc w:val="center"/>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25th - Newcastle, City Hall</w:t>
      </w:r>
    </w:p>
    <w:p w:rsidR="00000000" w:rsidDel="00000000" w:rsidP="00000000" w:rsidRDefault="00000000" w:rsidRPr="00000000" w14:paraId="0000002A">
      <w:pPr>
        <w:spacing w:line="276" w:lineRule="auto"/>
        <w:jc w:val="center"/>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26th - Edinburgh, The Liquid Room (SOLD OUT)</w:t>
      </w:r>
    </w:p>
    <w:p w:rsidR="00000000" w:rsidDel="00000000" w:rsidP="00000000" w:rsidRDefault="00000000" w:rsidRPr="00000000" w14:paraId="0000002B">
      <w:pPr>
        <w:spacing w:line="276" w:lineRule="auto"/>
        <w:jc w:val="center"/>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28th - Aberdeen, Lemon Tree (SOLD OUT)</w:t>
      </w:r>
    </w:p>
    <w:p w:rsidR="00000000" w:rsidDel="00000000" w:rsidP="00000000" w:rsidRDefault="00000000" w:rsidRPr="00000000" w14:paraId="0000002C">
      <w:pPr>
        <w:spacing w:line="276" w:lineRule="auto"/>
        <w:jc w:val="center"/>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30th - Glasgow, SWG3</w:t>
      </w:r>
    </w:p>
    <w:p w:rsidR="00000000" w:rsidDel="00000000" w:rsidP="00000000" w:rsidRDefault="00000000" w:rsidRPr="00000000" w14:paraId="0000002D">
      <w:pPr>
        <w:spacing w:line="276" w:lineRule="auto"/>
        <w:jc w:val="center"/>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 </w:t>
      </w:r>
    </w:p>
    <w:p w:rsidR="00000000" w:rsidDel="00000000" w:rsidP="00000000" w:rsidRDefault="00000000" w:rsidRPr="00000000" w14:paraId="0000002E">
      <w:pPr>
        <w:spacing w:line="276" w:lineRule="auto"/>
        <w:jc w:val="center"/>
        <w:rPr>
          <w:rFonts w:ascii="Arial" w:cs="Arial" w:eastAsia="Arial" w:hAnsi="Arial"/>
          <w:color w:val="201f1e"/>
          <w:sz w:val="21"/>
          <w:szCs w:val="21"/>
          <w:u w:val="single"/>
        </w:rPr>
      </w:pPr>
      <w:r w:rsidDel="00000000" w:rsidR="00000000" w:rsidRPr="00000000">
        <w:rPr>
          <w:rFonts w:ascii="Arial" w:cs="Arial" w:eastAsia="Arial" w:hAnsi="Arial"/>
          <w:color w:val="201f1e"/>
          <w:sz w:val="21"/>
          <w:szCs w:val="21"/>
          <w:u w:val="single"/>
          <w:rtl w:val="0"/>
        </w:rPr>
        <w:t xml:space="preserve">FEBRUARY 2022</w:t>
      </w:r>
    </w:p>
    <w:p w:rsidR="00000000" w:rsidDel="00000000" w:rsidP="00000000" w:rsidRDefault="00000000" w:rsidRPr="00000000" w14:paraId="0000002F">
      <w:pPr>
        <w:spacing w:line="276" w:lineRule="auto"/>
        <w:jc w:val="center"/>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1st - Leeds, University</w:t>
      </w:r>
    </w:p>
    <w:p w:rsidR="00000000" w:rsidDel="00000000" w:rsidP="00000000" w:rsidRDefault="00000000" w:rsidRPr="00000000" w14:paraId="00000030">
      <w:pPr>
        <w:spacing w:line="276" w:lineRule="auto"/>
        <w:jc w:val="center"/>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2nd – Buckley Tivoli</w:t>
      </w:r>
    </w:p>
    <w:p w:rsidR="00000000" w:rsidDel="00000000" w:rsidP="00000000" w:rsidRDefault="00000000" w:rsidRPr="00000000" w14:paraId="00000031">
      <w:pPr>
        <w:spacing w:line="276" w:lineRule="auto"/>
        <w:jc w:val="center"/>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4th - Liverpool, O2 Academy</w:t>
      </w:r>
    </w:p>
    <w:p w:rsidR="00000000" w:rsidDel="00000000" w:rsidP="00000000" w:rsidRDefault="00000000" w:rsidRPr="00000000" w14:paraId="00000032">
      <w:pPr>
        <w:spacing w:line="276" w:lineRule="auto"/>
        <w:jc w:val="center"/>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5th - Sheffield, O2 Academy</w:t>
      </w:r>
    </w:p>
    <w:p w:rsidR="00000000" w:rsidDel="00000000" w:rsidP="00000000" w:rsidRDefault="00000000" w:rsidRPr="00000000" w14:paraId="00000033">
      <w:pPr>
        <w:spacing w:line="276" w:lineRule="auto"/>
        <w:jc w:val="center"/>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6th - Manchester, Academy</w:t>
      </w:r>
    </w:p>
    <w:p w:rsidR="00000000" w:rsidDel="00000000" w:rsidP="00000000" w:rsidRDefault="00000000" w:rsidRPr="00000000" w14:paraId="00000034">
      <w:pPr>
        <w:spacing w:line="276" w:lineRule="auto"/>
        <w:jc w:val="center"/>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8th - Cardiff, Tramshed</w:t>
      </w:r>
    </w:p>
    <w:p w:rsidR="00000000" w:rsidDel="00000000" w:rsidP="00000000" w:rsidRDefault="00000000" w:rsidRPr="00000000" w14:paraId="00000035">
      <w:pPr>
        <w:spacing w:line="276" w:lineRule="auto"/>
        <w:jc w:val="center"/>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9th - Coventry, HMV Empire</w:t>
      </w:r>
    </w:p>
    <w:p w:rsidR="00000000" w:rsidDel="00000000" w:rsidP="00000000" w:rsidRDefault="00000000" w:rsidRPr="00000000" w14:paraId="00000036">
      <w:pPr>
        <w:spacing w:line="276" w:lineRule="auto"/>
        <w:jc w:val="center"/>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11th - Nottingham, Rock City</w:t>
      </w:r>
    </w:p>
    <w:p w:rsidR="00000000" w:rsidDel="00000000" w:rsidP="00000000" w:rsidRDefault="00000000" w:rsidRPr="00000000" w14:paraId="00000037">
      <w:pPr>
        <w:spacing w:line="276" w:lineRule="auto"/>
        <w:jc w:val="center"/>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12th - Leicester, O2 Academy</w:t>
      </w:r>
    </w:p>
    <w:p w:rsidR="00000000" w:rsidDel="00000000" w:rsidP="00000000" w:rsidRDefault="00000000" w:rsidRPr="00000000" w14:paraId="00000038">
      <w:pPr>
        <w:spacing w:line="276" w:lineRule="auto"/>
        <w:jc w:val="center"/>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13th - Birmingham, O2 Institute</w:t>
      </w:r>
    </w:p>
    <w:p w:rsidR="00000000" w:rsidDel="00000000" w:rsidP="00000000" w:rsidRDefault="00000000" w:rsidRPr="00000000" w14:paraId="00000039">
      <w:pPr>
        <w:spacing w:line="276" w:lineRule="auto"/>
        <w:jc w:val="center"/>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14th - Swansea, Sin City</w:t>
      </w:r>
    </w:p>
    <w:p w:rsidR="00000000" w:rsidDel="00000000" w:rsidP="00000000" w:rsidRDefault="00000000" w:rsidRPr="00000000" w14:paraId="0000003A">
      <w:pPr>
        <w:spacing w:line="276" w:lineRule="auto"/>
        <w:jc w:val="center"/>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16th - Bristol, O2 Academy</w:t>
      </w:r>
    </w:p>
    <w:p w:rsidR="00000000" w:rsidDel="00000000" w:rsidP="00000000" w:rsidRDefault="00000000" w:rsidRPr="00000000" w14:paraId="0000003B">
      <w:pPr>
        <w:spacing w:line="276" w:lineRule="auto"/>
        <w:jc w:val="center"/>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18th - Bath, The Forum</w:t>
      </w:r>
    </w:p>
    <w:p w:rsidR="00000000" w:rsidDel="00000000" w:rsidP="00000000" w:rsidRDefault="00000000" w:rsidRPr="00000000" w14:paraId="0000003C">
      <w:pPr>
        <w:spacing w:line="276" w:lineRule="auto"/>
        <w:jc w:val="center"/>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19th - Southampton, O2 Guildhall</w:t>
      </w:r>
    </w:p>
    <w:p w:rsidR="00000000" w:rsidDel="00000000" w:rsidP="00000000" w:rsidRDefault="00000000" w:rsidRPr="00000000" w14:paraId="0000003D">
      <w:pPr>
        <w:spacing w:line="276" w:lineRule="auto"/>
        <w:jc w:val="center"/>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20th - Brighton, Dome</w:t>
      </w:r>
    </w:p>
    <w:p w:rsidR="00000000" w:rsidDel="00000000" w:rsidP="00000000" w:rsidRDefault="00000000" w:rsidRPr="00000000" w14:paraId="0000003E">
      <w:pPr>
        <w:spacing w:line="276" w:lineRule="auto"/>
        <w:jc w:val="center"/>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22nd - Exeter, University</w:t>
      </w:r>
    </w:p>
    <w:p w:rsidR="00000000" w:rsidDel="00000000" w:rsidP="00000000" w:rsidRDefault="00000000" w:rsidRPr="00000000" w14:paraId="0000003F">
      <w:pPr>
        <w:spacing w:line="276" w:lineRule="auto"/>
        <w:jc w:val="center"/>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23rd - Reading, The Hexagon</w:t>
      </w:r>
    </w:p>
    <w:p w:rsidR="00000000" w:rsidDel="00000000" w:rsidP="00000000" w:rsidRDefault="00000000" w:rsidRPr="00000000" w14:paraId="00000040">
      <w:pPr>
        <w:spacing w:line="276" w:lineRule="auto"/>
        <w:jc w:val="center"/>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25th - Oxford, O2 Academy</w:t>
      </w:r>
    </w:p>
    <w:p w:rsidR="00000000" w:rsidDel="00000000" w:rsidP="00000000" w:rsidRDefault="00000000" w:rsidRPr="00000000" w14:paraId="00000041">
      <w:pPr>
        <w:spacing w:line="276" w:lineRule="auto"/>
        <w:jc w:val="center"/>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26th - Folkestone, Leas Cliff Hall</w:t>
      </w:r>
    </w:p>
    <w:p w:rsidR="00000000" w:rsidDel="00000000" w:rsidP="00000000" w:rsidRDefault="00000000" w:rsidRPr="00000000" w14:paraId="00000042">
      <w:pPr>
        <w:spacing w:line="276" w:lineRule="auto"/>
        <w:jc w:val="center"/>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27th - London, O2 Academy Brixton</w:t>
      </w:r>
    </w:p>
    <w:p w:rsidR="00000000" w:rsidDel="00000000" w:rsidP="00000000" w:rsidRDefault="00000000" w:rsidRPr="00000000" w14:paraId="00000043">
      <w:pPr>
        <w:spacing w:line="276" w:lineRule="auto"/>
        <w:jc w:val="center"/>
        <w:rPr>
          <w:rFonts w:ascii="Arial" w:cs="Arial" w:eastAsia="Arial" w:hAnsi="Arial"/>
          <w:color w:val="201f1e"/>
          <w:sz w:val="21"/>
          <w:szCs w:val="21"/>
        </w:rPr>
      </w:pPr>
      <w:r w:rsidDel="00000000" w:rsidR="00000000" w:rsidRPr="00000000">
        <w:rPr>
          <w:rFonts w:ascii="Arial" w:cs="Arial" w:eastAsia="Arial" w:hAnsi="Arial"/>
          <w:color w:val="201f1e"/>
          <w:sz w:val="21"/>
          <w:szCs w:val="21"/>
          <w:rtl w:val="0"/>
        </w:rPr>
        <w:t xml:space="preserve"> </w:t>
      </w:r>
    </w:p>
    <w:p w:rsidR="00000000" w:rsidDel="00000000" w:rsidP="00000000" w:rsidRDefault="00000000" w:rsidRPr="00000000" w14:paraId="00000044">
      <w:pPr>
        <w:spacing w:line="276" w:lineRule="auto"/>
        <w:jc w:val="both"/>
        <w:rPr>
          <w:rFonts w:ascii="Arial" w:cs="Arial" w:eastAsia="Arial" w:hAnsi="Arial"/>
          <w:color w:val="1155cc"/>
          <w:sz w:val="21"/>
          <w:szCs w:val="21"/>
          <w:u w:val="single"/>
        </w:rPr>
      </w:pPr>
      <w:hyperlink r:id="rId19">
        <w:r w:rsidDel="00000000" w:rsidR="00000000" w:rsidRPr="00000000">
          <w:rPr>
            <w:rFonts w:ascii="Arial" w:cs="Arial" w:eastAsia="Arial" w:hAnsi="Arial"/>
            <w:color w:val="1155cc"/>
            <w:sz w:val="21"/>
            <w:szCs w:val="21"/>
            <w:u w:val="single"/>
            <w:rtl w:val="0"/>
          </w:rPr>
          <w:t xml:space="preserve">Pet Needs</w:t>
        </w:r>
      </w:hyperlink>
      <w:r w:rsidDel="00000000" w:rsidR="00000000" w:rsidRPr="00000000">
        <w:rPr>
          <w:rFonts w:ascii="Arial" w:cs="Arial" w:eastAsia="Arial" w:hAnsi="Arial"/>
          <w:color w:val="201f1e"/>
          <w:sz w:val="21"/>
          <w:szCs w:val="21"/>
          <w:rtl w:val="0"/>
        </w:rPr>
        <w:t xml:space="preserve"> and</w:t>
      </w:r>
      <w:hyperlink r:id="rId20">
        <w:r w:rsidDel="00000000" w:rsidR="00000000" w:rsidRPr="00000000">
          <w:rPr>
            <w:rFonts w:ascii="Arial" w:cs="Arial" w:eastAsia="Arial" w:hAnsi="Arial"/>
            <w:color w:val="201f1e"/>
            <w:sz w:val="21"/>
            <w:szCs w:val="21"/>
            <w:rtl w:val="0"/>
          </w:rPr>
          <w:t xml:space="preserve"> </w:t>
        </w:r>
      </w:hyperlink>
      <w:hyperlink r:id="rId21">
        <w:r w:rsidDel="00000000" w:rsidR="00000000" w:rsidRPr="00000000">
          <w:rPr>
            <w:rFonts w:ascii="Arial" w:cs="Arial" w:eastAsia="Arial" w:hAnsi="Arial"/>
            <w:color w:val="1155cc"/>
            <w:sz w:val="21"/>
            <w:szCs w:val="21"/>
            <w:u w:val="single"/>
            <w:rtl w:val="0"/>
          </w:rPr>
          <w:t xml:space="preserve">Truckstop Honeymoon</w:t>
        </w:r>
      </w:hyperlink>
      <w:r w:rsidDel="00000000" w:rsidR="00000000" w:rsidRPr="00000000">
        <w:rPr>
          <w:rFonts w:ascii="Arial" w:cs="Arial" w:eastAsia="Arial" w:hAnsi="Arial"/>
          <w:color w:val="201f1e"/>
          <w:sz w:val="21"/>
          <w:szCs w:val="21"/>
          <w:rtl w:val="0"/>
        </w:rPr>
        <w:t xml:space="preserve"> support at all shows. The Brixton date also </w:t>
      </w:r>
      <w:r w:rsidDel="00000000" w:rsidR="00000000" w:rsidRPr="00000000">
        <w:rPr>
          <w:rFonts w:ascii="Arial" w:cs="Arial" w:eastAsia="Arial" w:hAnsi="Arial"/>
          <w:sz w:val="21"/>
          <w:szCs w:val="21"/>
          <w:rtl w:val="0"/>
        </w:rPr>
        <w:t xml:space="preserve">features special guests </w:t>
      </w:r>
      <w:hyperlink r:id="rId22">
        <w:r w:rsidDel="00000000" w:rsidR="00000000" w:rsidRPr="00000000">
          <w:rPr>
            <w:rFonts w:ascii="Arial" w:cs="Arial" w:eastAsia="Arial" w:hAnsi="Arial"/>
            <w:color w:val="1155cc"/>
            <w:sz w:val="21"/>
            <w:szCs w:val="21"/>
            <w:u w:val="single"/>
            <w:rtl w:val="0"/>
          </w:rPr>
          <w:t xml:space="preserve">Snuff.</w:t>
        </w:r>
      </w:hyperlink>
      <w:r w:rsidDel="00000000" w:rsidR="00000000" w:rsidRPr="00000000">
        <w:rPr>
          <w:rtl w:val="0"/>
        </w:rPr>
      </w:r>
    </w:p>
    <w:p w:rsidR="00000000" w:rsidDel="00000000" w:rsidP="00000000" w:rsidRDefault="00000000" w:rsidRPr="00000000" w14:paraId="00000045">
      <w:pPr>
        <w:spacing w:line="276"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w:t>
      </w:r>
    </w:p>
    <w:p w:rsidR="00000000" w:rsidDel="00000000" w:rsidP="00000000" w:rsidRDefault="00000000" w:rsidRPr="00000000" w14:paraId="00000046">
      <w:pPr>
        <w:spacing w:line="276"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Follow Frank Turner:</w:t>
      </w:r>
    </w:p>
    <w:p w:rsidR="00000000" w:rsidDel="00000000" w:rsidP="00000000" w:rsidRDefault="00000000" w:rsidRPr="00000000" w14:paraId="00000047">
      <w:pPr>
        <w:spacing w:line="276" w:lineRule="auto"/>
        <w:jc w:val="center"/>
        <w:rPr>
          <w:rFonts w:ascii="Arial" w:cs="Arial" w:eastAsia="Arial" w:hAnsi="Arial"/>
          <w:b w:val="1"/>
          <w:color w:val="1155cc"/>
          <w:sz w:val="21"/>
          <w:szCs w:val="21"/>
          <w:u w:val="single"/>
        </w:rPr>
      </w:pPr>
      <w:hyperlink r:id="rId23">
        <w:r w:rsidDel="00000000" w:rsidR="00000000" w:rsidRPr="00000000">
          <w:rPr>
            <w:rFonts w:ascii="Arial" w:cs="Arial" w:eastAsia="Arial" w:hAnsi="Arial"/>
            <w:b w:val="1"/>
            <w:color w:val="1155cc"/>
            <w:sz w:val="21"/>
            <w:szCs w:val="21"/>
            <w:u w:val="single"/>
            <w:rtl w:val="0"/>
          </w:rPr>
          <w:t xml:space="preserve">Website</w:t>
        </w:r>
      </w:hyperlink>
      <w:r w:rsidDel="00000000" w:rsidR="00000000" w:rsidRPr="00000000">
        <w:rPr>
          <w:rtl w:val="0"/>
        </w:rPr>
      </w:r>
    </w:p>
    <w:p w:rsidR="00000000" w:rsidDel="00000000" w:rsidP="00000000" w:rsidRDefault="00000000" w:rsidRPr="00000000" w14:paraId="00000048">
      <w:pPr>
        <w:spacing w:line="276" w:lineRule="auto"/>
        <w:jc w:val="center"/>
        <w:rPr>
          <w:rFonts w:ascii="Arial" w:cs="Arial" w:eastAsia="Arial" w:hAnsi="Arial"/>
          <w:b w:val="1"/>
          <w:color w:val="1155cc"/>
          <w:sz w:val="21"/>
          <w:szCs w:val="21"/>
          <w:u w:val="single"/>
        </w:rPr>
      </w:pPr>
      <w:hyperlink r:id="rId24">
        <w:r w:rsidDel="00000000" w:rsidR="00000000" w:rsidRPr="00000000">
          <w:rPr>
            <w:rFonts w:ascii="Arial" w:cs="Arial" w:eastAsia="Arial" w:hAnsi="Arial"/>
            <w:b w:val="1"/>
            <w:color w:val="1155cc"/>
            <w:sz w:val="21"/>
            <w:szCs w:val="21"/>
            <w:u w:val="single"/>
            <w:rtl w:val="0"/>
          </w:rPr>
          <w:t xml:space="preserve">Spotify</w:t>
        </w:r>
      </w:hyperlink>
      <w:r w:rsidDel="00000000" w:rsidR="00000000" w:rsidRPr="00000000">
        <w:rPr>
          <w:rtl w:val="0"/>
        </w:rPr>
      </w:r>
    </w:p>
    <w:p w:rsidR="00000000" w:rsidDel="00000000" w:rsidP="00000000" w:rsidRDefault="00000000" w:rsidRPr="00000000" w14:paraId="00000049">
      <w:pPr>
        <w:spacing w:line="276" w:lineRule="auto"/>
        <w:jc w:val="center"/>
        <w:rPr>
          <w:rFonts w:ascii="Arial" w:cs="Arial" w:eastAsia="Arial" w:hAnsi="Arial"/>
          <w:b w:val="1"/>
          <w:color w:val="1155cc"/>
          <w:sz w:val="21"/>
          <w:szCs w:val="21"/>
          <w:u w:val="single"/>
        </w:rPr>
      </w:pPr>
      <w:hyperlink r:id="rId25">
        <w:r w:rsidDel="00000000" w:rsidR="00000000" w:rsidRPr="00000000">
          <w:rPr>
            <w:rFonts w:ascii="Arial" w:cs="Arial" w:eastAsia="Arial" w:hAnsi="Arial"/>
            <w:b w:val="1"/>
            <w:color w:val="1155cc"/>
            <w:sz w:val="21"/>
            <w:szCs w:val="21"/>
            <w:u w:val="single"/>
            <w:rtl w:val="0"/>
          </w:rPr>
          <w:t xml:space="preserve">Apple Music</w:t>
        </w:r>
      </w:hyperlink>
      <w:r w:rsidDel="00000000" w:rsidR="00000000" w:rsidRPr="00000000">
        <w:rPr>
          <w:rtl w:val="0"/>
        </w:rPr>
      </w:r>
    </w:p>
    <w:p w:rsidR="00000000" w:rsidDel="00000000" w:rsidP="00000000" w:rsidRDefault="00000000" w:rsidRPr="00000000" w14:paraId="0000004A">
      <w:pPr>
        <w:spacing w:line="276" w:lineRule="auto"/>
        <w:jc w:val="center"/>
        <w:rPr>
          <w:rFonts w:ascii="Arial" w:cs="Arial" w:eastAsia="Arial" w:hAnsi="Arial"/>
          <w:b w:val="1"/>
          <w:color w:val="1155cc"/>
          <w:sz w:val="21"/>
          <w:szCs w:val="21"/>
          <w:u w:val="single"/>
        </w:rPr>
      </w:pPr>
      <w:hyperlink r:id="rId26">
        <w:r w:rsidDel="00000000" w:rsidR="00000000" w:rsidRPr="00000000">
          <w:rPr>
            <w:rFonts w:ascii="Arial" w:cs="Arial" w:eastAsia="Arial" w:hAnsi="Arial"/>
            <w:b w:val="1"/>
            <w:color w:val="1155cc"/>
            <w:sz w:val="21"/>
            <w:szCs w:val="21"/>
            <w:u w:val="single"/>
            <w:rtl w:val="0"/>
          </w:rPr>
          <w:t xml:space="preserve">YouTube</w:t>
        </w:r>
      </w:hyperlink>
      <w:r w:rsidDel="00000000" w:rsidR="00000000" w:rsidRPr="00000000">
        <w:rPr>
          <w:rtl w:val="0"/>
        </w:rPr>
      </w:r>
    </w:p>
    <w:p w:rsidR="00000000" w:rsidDel="00000000" w:rsidP="00000000" w:rsidRDefault="00000000" w:rsidRPr="00000000" w14:paraId="0000004B">
      <w:pPr>
        <w:spacing w:line="276" w:lineRule="auto"/>
        <w:jc w:val="center"/>
        <w:rPr>
          <w:rFonts w:ascii="Arial" w:cs="Arial" w:eastAsia="Arial" w:hAnsi="Arial"/>
          <w:b w:val="1"/>
          <w:color w:val="1155cc"/>
          <w:sz w:val="21"/>
          <w:szCs w:val="21"/>
          <w:u w:val="single"/>
        </w:rPr>
      </w:pPr>
      <w:hyperlink r:id="rId27">
        <w:r w:rsidDel="00000000" w:rsidR="00000000" w:rsidRPr="00000000">
          <w:rPr>
            <w:rFonts w:ascii="Arial" w:cs="Arial" w:eastAsia="Arial" w:hAnsi="Arial"/>
            <w:b w:val="1"/>
            <w:color w:val="1155cc"/>
            <w:sz w:val="21"/>
            <w:szCs w:val="21"/>
            <w:u w:val="single"/>
            <w:rtl w:val="0"/>
          </w:rPr>
          <w:t xml:space="preserve">Facebook</w:t>
        </w:r>
      </w:hyperlink>
      <w:r w:rsidDel="00000000" w:rsidR="00000000" w:rsidRPr="00000000">
        <w:rPr>
          <w:rtl w:val="0"/>
        </w:rPr>
      </w:r>
    </w:p>
    <w:p w:rsidR="00000000" w:rsidDel="00000000" w:rsidP="00000000" w:rsidRDefault="00000000" w:rsidRPr="00000000" w14:paraId="0000004C">
      <w:pPr>
        <w:spacing w:line="276" w:lineRule="auto"/>
        <w:jc w:val="center"/>
        <w:rPr>
          <w:rFonts w:ascii="Arial" w:cs="Arial" w:eastAsia="Arial" w:hAnsi="Arial"/>
          <w:b w:val="1"/>
          <w:color w:val="1155cc"/>
          <w:sz w:val="21"/>
          <w:szCs w:val="21"/>
          <w:u w:val="single"/>
        </w:rPr>
      </w:pPr>
      <w:hyperlink r:id="rId28">
        <w:r w:rsidDel="00000000" w:rsidR="00000000" w:rsidRPr="00000000">
          <w:rPr>
            <w:rFonts w:ascii="Arial" w:cs="Arial" w:eastAsia="Arial" w:hAnsi="Arial"/>
            <w:b w:val="1"/>
            <w:color w:val="1155cc"/>
            <w:sz w:val="21"/>
            <w:szCs w:val="21"/>
            <w:u w:val="single"/>
            <w:rtl w:val="0"/>
          </w:rPr>
          <w:t xml:space="preserve">Instagram</w:t>
        </w:r>
      </w:hyperlink>
      <w:r w:rsidDel="00000000" w:rsidR="00000000" w:rsidRPr="00000000">
        <w:rPr>
          <w:rtl w:val="0"/>
        </w:rPr>
      </w:r>
    </w:p>
    <w:p w:rsidR="00000000" w:rsidDel="00000000" w:rsidP="00000000" w:rsidRDefault="00000000" w:rsidRPr="00000000" w14:paraId="0000004D">
      <w:pPr>
        <w:spacing w:line="276" w:lineRule="auto"/>
        <w:jc w:val="center"/>
        <w:rPr>
          <w:rFonts w:ascii="Arial" w:cs="Arial" w:eastAsia="Arial" w:hAnsi="Arial"/>
          <w:b w:val="1"/>
          <w:color w:val="1155cc"/>
          <w:sz w:val="21"/>
          <w:szCs w:val="21"/>
          <w:u w:val="single"/>
        </w:rPr>
      </w:pPr>
      <w:hyperlink r:id="rId29">
        <w:r w:rsidDel="00000000" w:rsidR="00000000" w:rsidRPr="00000000">
          <w:rPr>
            <w:rFonts w:ascii="Arial" w:cs="Arial" w:eastAsia="Arial" w:hAnsi="Arial"/>
            <w:b w:val="1"/>
            <w:color w:val="1155cc"/>
            <w:sz w:val="21"/>
            <w:szCs w:val="21"/>
            <w:u w:val="single"/>
            <w:rtl w:val="0"/>
          </w:rPr>
          <w:t xml:space="preserve">Twitter</w:t>
        </w:r>
      </w:hyperlink>
      <w:r w:rsidDel="00000000" w:rsidR="00000000" w:rsidRPr="00000000">
        <w:rPr>
          <w:rtl w:val="0"/>
        </w:rPr>
      </w:r>
    </w:p>
    <w:p w:rsidR="00000000" w:rsidDel="00000000" w:rsidP="00000000" w:rsidRDefault="00000000" w:rsidRPr="00000000" w14:paraId="0000004E">
      <w:pPr>
        <w:spacing w:line="276" w:lineRule="auto"/>
        <w:jc w:val="center"/>
        <w:rPr>
          <w:rFonts w:ascii="Arial" w:cs="Arial" w:eastAsia="Arial" w:hAnsi="Arial"/>
          <w:b w:val="1"/>
          <w:sz w:val="72"/>
          <w:szCs w:val="72"/>
        </w:rPr>
      </w:pPr>
      <w:r w:rsidDel="00000000" w:rsidR="00000000" w:rsidRPr="00000000">
        <w:rPr>
          <w:rFonts w:ascii="Arial" w:cs="Arial" w:eastAsia="Arial" w:hAnsi="Arial"/>
          <w:b w:val="1"/>
          <w:sz w:val="21"/>
          <w:szCs w:val="21"/>
          <w:rtl w:val="0"/>
        </w:rPr>
        <w:t xml:space="preserve"> </w:t>
      </w:r>
      <w:r w:rsidDel="00000000" w:rsidR="00000000" w:rsidRPr="00000000">
        <w:rPr>
          <w:rtl w:val="0"/>
        </w:rPr>
      </w:r>
    </w:p>
    <w:p w:rsidR="00000000" w:rsidDel="00000000" w:rsidP="00000000" w:rsidRDefault="00000000" w:rsidRPr="00000000" w14:paraId="0000004F">
      <w:pPr>
        <w:rPr>
          <w:rFonts w:ascii="Arial" w:cs="Arial" w:eastAsia="Arial" w:hAnsi="Arial"/>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ff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 more information please </w:t>
      </w:r>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jenny@chuffmedia.com</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footerReference r:id="rId30" w:type="default"/>
      <w:footerReference r:id="rId31" w:type="even"/>
      <w:pgSz w:h="15840" w:w="12240" w:orient="portrait"/>
      <w:pgMar w:bottom="1440" w:top="72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-939799</wp:posOffset>
          </wp:positionH>
          <wp:positionV relativeFrom="paragraph">
            <wp:posOffset>-256539</wp:posOffset>
          </wp:positionV>
          <wp:extent cx="5829300" cy="716915"/>
          <wp:effectExtent b="0" l="0" r="0" t="0"/>
          <wp:wrapSquare wrapText="bothSides" distB="0" distT="0" distL="114300" distR="11430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829300" cy="71691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[Type text][Type text][Type text]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pPr>
      <w:keepNext w:val="1"/>
      <w:keepLines w:val="1"/>
      <w:spacing w:after="120" w:before="480"/>
      <w:outlineLvl w:val="0"/>
    </w:pPr>
    <w:rPr>
      <w:b w:val="1"/>
      <w:sz w:val="48"/>
      <w:szCs w:val="48"/>
    </w:rPr>
  </w:style>
  <w:style w:type="paragraph" w:styleId="Heading2">
    <w:name w:val="heading 2"/>
    <w:basedOn w:val="Normal1"/>
    <w:next w:val="Normal1"/>
    <w:pPr>
      <w:keepNext w:val="1"/>
      <w:keepLines w:val="1"/>
      <w:spacing w:after="80" w:before="360"/>
      <w:outlineLvl w:val="1"/>
    </w:pPr>
    <w:rPr>
      <w:b w:val="1"/>
      <w:sz w:val="36"/>
      <w:szCs w:val="36"/>
    </w:rPr>
  </w:style>
  <w:style w:type="paragraph" w:styleId="Heading3">
    <w:name w:val="heading 3"/>
    <w:basedOn w:val="Normal1"/>
    <w:next w:val="Normal1"/>
    <w:pPr>
      <w:keepNext w:val="1"/>
      <w:keepLines w:val="1"/>
      <w:spacing w:after="80" w:before="280"/>
      <w:outlineLvl w:val="2"/>
    </w:pPr>
    <w:rPr>
      <w:b w:val="1"/>
      <w:sz w:val="28"/>
      <w:szCs w:val="28"/>
    </w:rPr>
  </w:style>
  <w:style w:type="paragraph" w:styleId="Heading4">
    <w:name w:val="heading 4"/>
    <w:basedOn w:val="Normal1"/>
    <w:next w:val="Normal1"/>
    <w:pPr>
      <w:keepNext w:val="1"/>
      <w:keepLines w:val="1"/>
      <w:spacing w:after="40" w:before="240"/>
      <w:outlineLvl w:val="3"/>
    </w:pPr>
    <w:rPr>
      <w:b w:val="1"/>
    </w:rPr>
  </w:style>
  <w:style w:type="paragraph" w:styleId="Heading5">
    <w:name w:val="heading 5"/>
    <w:basedOn w:val="Normal1"/>
    <w:next w:val="Normal1"/>
    <w:pPr>
      <w:keepNext w:val="1"/>
      <w:keepLines w:val="1"/>
      <w:spacing w:after="40" w:before="220"/>
      <w:outlineLvl w:val="4"/>
    </w:pPr>
    <w:rPr>
      <w:b w:val="1"/>
      <w:sz w:val="22"/>
      <w:szCs w:val="22"/>
    </w:rPr>
  </w:style>
  <w:style w:type="paragraph" w:styleId="Heading6">
    <w:name w:val="heading 6"/>
    <w:basedOn w:val="Normal1"/>
    <w:next w:val="Norm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spacing w:after="120" w:before="480"/>
    </w:pPr>
    <w:rPr>
      <w:b w:val="1"/>
      <w:sz w:val="72"/>
      <w:szCs w:val="72"/>
    </w:rPr>
  </w:style>
  <w:style w:type="paragraph" w:styleId="Subtitle">
    <w:name w:val="Subtitle"/>
    <w:basedOn w:val="Normal1"/>
    <w:next w:val="Normal1"/>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610C80"/>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610C80"/>
    <w:rPr>
      <w:rFonts w:ascii="Lucida Grande" w:cs="Lucida Grande" w:hAnsi="Lucida Grande"/>
      <w:sz w:val="18"/>
      <w:szCs w:val="18"/>
    </w:rPr>
  </w:style>
  <w:style w:type="character" w:styleId="Hyperlink">
    <w:name w:val="Hyperlink"/>
    <w:basedOn w:val="DefaultParagraphFont"/>
    <w:uiPriority w:val="99"/>
    <w:unhideWhenUsed w:val="1"/>
    <w:rsid w:val="00610C80"/>
    <w:rPr>
      <w:color w:val="0000ff"/>
      <w:u w:val="single"/>
    </w:rPr>
  </w:style>
  <w:style w:type="character" w:styleId="il" w:customStyle="1">
    <w:name w:val="il"/>
    <w:basedOn w:val="DefaultParagraphFont"/>
    <w:rsid w:val="00610C80"/>
  </w:style>
  <w:style w:type="character" w:styleId="apple-converted-space" w:customStyle="1">
    <w:name w:val="apple-converted-space"/>
    <w:basedOn w:val="DefaultParagraphFont"/>
    <w:rsid w:val="00084C7D"/>
  </w:style>
  <w:style w:type="character" w:styleId="FollowedHyperlink">
    <w:name w:val="FollowedHyperlink"/>
    <w:basedOn w:val="DefaultParagraphFont"/>
    <w:uiPriority w:val="99"/>
    <w:semiHidden w:val="1"/>
    <w:unhideWhenUsed w:val="1"/>
    <w:rsid w:val="006209EB"/>
    <w:rPr>
      <w:color w:val="800080" w:themeColor="followedHyperlink"/>
      <w:u w:val="single"/>
    </w:rPr>
  </w:style>
  <w:style w:type="character" w:styleId="UnresolvedMention1" w:customStyle="1">
    <w:name w:val="Unresolved Mention1"/>
    <w:basedOn w:val="DefaultParagraphFont"/>
    <w:uiPriority w:val="99"/>
    <w:semiHidden w:val="1"/>
    <w:unhideWhenUsed w:val="1"/>
    <w:rsid w:val="00AC6A1E"/>
    <w:rPr>
      <w:color w:val="605e5c"/>
      <w:shd w:color="auto" w:fill="e1dfdd" w:val="clear"/>
    </w:rPr>
  </w:style>
  <w:style w:type="paragraph" w:styleId="NoSpacing">
    <w:name w:val="No Spacing"/>
    <w:uiPriority w:val="1"/>
    <w:qFormat w:val="1"/>
    <w:rsid w:val="00FA7441"/>
    <w:rPr>
      <w:rFonts w:asciiTheme="minorHAnsi" w:cstheme="minorBidi" w:eastAsiaTheme="minorHAnsi" w:hAnsiTheme="minorHAnsi"/>
      <w:sz w:val="22"/>
      <w:szCs w:val="22"/>
      <w:lang w:val="en-US"/>
    </w:rPr>
  </w:style>
  <w:style w:type="paragraph" w:styleId="Header">
    <w:name w:val="header"/>
    <w:basedOn w:val="Normal"/>
    <w:link w:val="HeaderChar"/>
    <w:uiPriority w:val="99"/>
    <w:unhideWhenUsed w:val="1"/>
    <w:rsid w:val="00FA7441"/>
    <w:pPr>
      <w:tabs>
        <w:tab w:val="center" w:pos="4320"/>
        <w:tab w:val="right" w:pos="8640"/>
      </w:tabs>
    </w:pPr>
  </w:style>
  <w:style w:type="character" w:styleId="HeaderChar" w:customStyle="1">
    <w:name w:val="Header Char"/>
    <w:basedOn w:val="DefaultParagraphFont"/>
    <w:link w:val="Header"/>
    <w:uiPriority w:val="99"/>
    <w:rsid w:val="00FA7441"/>
  </w:style>
  <w:style w:type="paragraph" w:styleId="Footer">
    <w:name w:val="footer"/>
    <w:basedOn w:val="Normal"/>
    <w:link w:val="FooterChar"/>
    <w:uiPriority w:val="99"/>
    <w:unhideWhenUsed w:val="1"/>
    <w:rsid w:val="00FA7441"/>
    <w:pPr>
      <w:tabs>
        <w:tab w:val="center" w:pos="4320"/>
        <w:tab w:val="right" w:pos="8640"/>
      </w:tabs>
    </w:pPr>
  </w:style>
  <w:style w:type="character" w:styleId="FooterChar" w:customStyle="1">
    <w:name w:val="Footer Char"/>
    <w:basedOn w:val="DefaultParagraphFont"/>
    <w:link w:val="Footer"/>
    <w:uiPriority w:val="99"/>
    <w:rsid w:val="00FA7441"/>
  </w:style>
  <w:style w:type="paragraph" w:styleId="NormalWeb">
    <w:name w:val="Normal (Web)"/>
    <w:basedOn w:val="Normal"/>
    <w:uiPriority w:val="99"/>
    <w:semiHidden w:val="1"/>
    <w:unhideWhenUsed w:val="1"/>
    <w:rsid w:val="007E2E13"/>
    <w:rPr>
      <w:rFonts w:eastAsiaTheme="minorHAnsi"/>
      <w:sz w:val="22"/>
      <w:szCs w:val="22"/>
      <w:lang w:eastAsia="en-GB" w:val="en-GB"/>
    </w:rPr>
  </w:style>
  <w:style w:type="character" w:styleId="xxxxmark2fz47bhn0" w:customStyle="1">
    <w:name w:val="x_x_x_x_mark2fz47bhn0"/>
    <w:basedOn w:val="DefaultParagraphFont"/>
    <w:rsid w:val="007E2E13"/>
  </w:style>
  <w:style w:type="character" w:styleId="xs1" w:customStyle="1">
    <w:name w:val="x_s1"/>
    <w:basedOn w:val="DefaultParagraphFont"/>
    <w:rsid w:val="007E2E13"/>
  </w:style>
  <w:style w:type="paragraph" w:styleId="BodyA" w:customStyle="1">
    <w:name w:val="Body A"/>
    <w:rsid w:val="006D0CDB"/>
    <w:pPr>
      <w:pBdr>
        <w:top w:space="0" w:sz="0" w:val="nil"/>
        <w:left w:space="0" w:sz="0" w:val="nil"/>
        <w:bottom w:space="0" w:sz="0" w:val="nil"/>
        <w:right w:space="0" w:sz="0" w:val="nil"/>
        <w:between w:space="0" w:sz="0" w:val="nil"/>
        <w:bar w:space="0" w:sz="0" w:val="nil"/>
      </w:pBdr>
    </w:pPr>
    <w:rPr>
      <w:rFonts w:ascii="Cambria" w:cs="Arial Unicode MS" w:eastAsia="Arial Unicode MS" w:hAnsi="Cambria"/>
      <w:color w:val="000000"/>
      <w:u w:color="000000"/>
      <w:bdr w:space="0" w:sz="0" w:val="nil"/>
      <w:lang w:eastAsia="en-GB" w:val="en-GB"/>
      <w14:textOutline w14:cap="flat" w14:cmpd="sng" w14:w="12700" w14:algn="ctr">
        <w14:noFill/>
        <w14:prstDash w14:val="solid"/>
        <w14:miter w14:lim="400000"/>
      </w14:textOutline>
    </w:rPr>
  </w:style>
  <w:style w:type="character" w:styleId="UnresolvedMention">
    <w:name w:val="Unresolved Mention"/>
    <w:basedOn w:val="DefaultParagraphFont"/>
    <w:uiPriority w:val="99"/>
    <w:semiHidden w:val="1"/>
    <w:unhideWhenUsed w:val="1"/>
    <w:rsid w:val="00DB7C0C"/>
    <w:rPr>
      <w:color w:val="605e5c"/>
      <w:shd w:color="auto" w:fill="e1dfdd" w:val="clear"/>
    </w:rPr>
  </w:style>
  <w:style w:type="paragraph" w:styleId="Body" w:customStyle="1">
    <w:name w:val="Body"/>
    <w:rsid w:val="00BD1A02"/>
    <w:pPr>
      <w:pBdr>
        <w:top w:space="0" w:sz="0" w:val="nil"/>
        <w:left w:space="0" w:sz="0" w:val="nil"/>
        <w:bottom w:space="0" w:sz="0" w:val="nil"/>
        <w:right w:space="0" w:sz="0" w:val="nil"/>
        <w:between w:space="0" w:sz="0" w:val="nil"/>
        <w:bar w:space="0" w:sz="0" w:val="nil"/>
      </w:pBdr>
      <w:spacing w:line="288" w:lineRule="auto"/>
    </w:pPr>
    <w:rPr>
      <w:rFonts w:ascii="Helvetica Neue" w:cs="Helvetica Neue" w:eastAsia="Helvetica Neue" w:hAnsi="Helvetica Neue"/>
      <w:color w:val="000000"/>
      <w:sz w:val="22"/>
      <w:szCs w:val="22"/>
      <w:bdr w:space="0" w:sz="0" w:val="nil"/>
      <w:lang w:eastAsia="en-GB" w:val="en-GB"/>
      <w14:textOutline w14:cap="flat" w14:cmpd="sng" w14:algn="ctr">
        <w14:noFill/>
        <w14:prstDash w14:val="solid"/>
        <w14:bevel/>
      </w14:textOutline>
    </w:rPr>
  </w:style>
  <w:style w:type="paragraph" w:styleId="Default" w:customStyle="1">
    <w:name w:val="Default"/>
    <w:rsid w:val="00437C07"/>
    <w:pPr>
      <w:pBdr>
        <w:top w:space="0" w:sz="0" w:val="nil"/>
        <w:left w:space="0" w:sz="0" w:val="nil"/>
        <w:bottom w:space="0" w:sz="0" w:val="nil"/>
        <w:right w:space="0" w:sz="0" w:val="nil"/>
        <w:between w:space="0" w:sz="0" w:val="nil"/>
        <w:bar w:space="0" w:sz="0" w:val="nil"/>
      </w:pBdr>
      <w:spacing w:before="160" w:line="288" w:lineRule="auto"/>
    </w:pPr>
    <w:rPr>
      <w:rFonts w:ascii="Helvetica Neue" w:cs="Arial Unicode MS" w:eastAsia="Arial Unicode MS" w:hAnsi="Helvetica Neue"/>
      <w:color w:val="000000"/>
      <w:bdr w:space="0" w:sz="0" w:val="nil"/>
      <w:lang w:eastAsia="en-GB" w:val="en-US"/>
      <w14:textOutline w14:cap="flat" w14:cmpd="sng" w14:algn="ctr">
        <w14:noFill/>
        <w14:prstDash w14:val="solid"/>
        <w14:bevel/>
      </w14:textOut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ruckstophoneymoon.com/" TargetMode="External"/><Relationship Id="rId22" Type="http://schemas.openxmlformats.org/officeDocument/2006/relationships/hyperlink" Target="https://www.snuffband.com/" TargetMode="External"/><Relationship Id="rId21" Type="http://schemas.openxmlformats.org/officeDocument/2006/relationships/hyperlink" Target="https://www.truckstophoneymoon.com/" TargetMode="External"/><Relationship Id="rId24" Type="http://schemas.openxmlformats.org/officeDocument/2006/relationships/hyperlink" Target="https://open.spotify.com/artist/27M9shmwhIjRo7WntpT9Rp?si=4TljXkhTS6KZ7qOY6aLftQ&amp;dl_branch=1" TargetMode="External"/><Relationship Id="rId23" Type="http://schemas.openxmlformats.org/officeDocument/2006/relationships/hyperlink" Target="https://frank-turne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music.box.com/s/9z6ag376y5o3o8y7gpjt0qqfrb4iok7s" TargetMode="External"/><Relationship Id="rId26" Type="http://schemas.openxmlformats.org/officeDocument/2006/relationships/hyperlink" Target="https://www.youtube.com/user/frankturner" TargetMode="External"/><Relationship Id="rId25" Type="http://schemas.openxmlformats.org/officeDocument/2006/relationships/hyperlink" Target="https://music.apple.com/gb/artist/frank-turner/108696785" TargetMode="External"/><Relationship Id="rId28" Type="http://schemas.openxmlformats.org/officeDocument/2006/relationships/hyperlink" Target="https://www.instagram.com/frankturner/" TargetMode="External"/><Relationship Id="rId27" Type="http://schemas.openxmlformats.org/officeDocument/2006/relationships/hyperlink" Target="https://www.facebook.com/frankturnermusic"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twitter.com/FrankTurner" TargetMode="External"/><Relationship Id="rId7" Type="http://schemas.openxmlformats.org/officeDocument/2006/relationships/hyperlink" Target="https://frankturner.lnk.to/MirandaLivePR" TargetMode="External"/><Relationship Id="rId8" Type="http://schemas.openxmlformats.org/officeDocument/2006/relationships/image" Target="media/image2.png"/><Relationship Id="rId31" Type="http://schemas.openxmlformats.org/officeDocument/2006/relationships/footer" Target="footer2.xml"/><Relationship Id="rId30" Type="http://schemas.openxmlformats.org/officeDocument/2006/relationships/footer" Target="footer1.xml"/><Relationship Id="rId11" Type="http://schemas.openxmlformats.org/officeDocument/2006/relationships/hyperlink" Target="https://www.youtube.com/watch?v=_VGhqfudU3M" TargetMode="External"/><Relationship Id="rId10" Type="http://schemas.openxmlformats.org/officeDocument/2006/relationships/hyperlink" Target="https://umusic.box.com/s/9z6ag376y5o3o8y7gpjt0qqfrb4iok7s" TargetMode="External"/><Relationship Id="rId13" Type="http://schemas.openxmlformats.org/officeDocument/2006/relationships/hyperlink" Target="https://frankturner.lnk.to/FTHCAlbum" TargetMode="External"/><Relationship Id="rId12" Type="http://schemas.openxmlformats.org/officeDocument/2006/relationships/hyperlink" Target="https://frankturner.lnk.to/MirandaLive" TargetMode="External"/><Relationship Id="rId15" Type="http://schemas.openxmlformats.org/officeDocument/2006/relationships/hyperlink" Target="https://store.frank-turner.com/" TargetMode="External"/><Relationship Id="rId14" Type="http://schemas.openxmlformats.org/officeDocument/2006/relationships/hyperlink" Target="https://frankturner.lnk.to/FTHCAlbum" TargetMode="External"/><Relationship Id="rId17" Type="http://schemas.openxmlformats.org/officeDocument/2006/relationships/hyperlink" Target="http://lostevenings.info/" TargetMode="External"/><Relationship Id="rId16" Type="http://schemas.openxmlformats.org/officeDocument/2006/relationships/hyperlink" Target="https://store.frank-turner.com/" TargetMode="External"/><Relationship Id="rId19" Type="http://schemas.openxmlformats.org/officeDocument/2006/relationships/hyperlink" Target="https://petneedsband.com/" TargetMode="External"/><Relationship Id="rId18" Type="http://schemas.openxmlformats.org/officeDocument/2006/relationships/hyperlink" Target="https://frank-turner.com/live-gig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zcao4ot9AdLQGiU/ZHaJ2gj7NQ==">AMUW2mUwLUxQesN2V0t9+suatV8WiJwqYTyXUz28QV1GAZaB3C+7MS7QQye5pO7U/RXjrvA/CJoIOJdyMoBdm0cp6YgwA7+9anMvdTo04/JvOjPjXlUbmJg=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2021-11-10T15:27:00Z</dcterms:created>
  <dc:creator>Fleming, Helen</dc:creator>
</cp:coreProperties>
</file>