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C72C9" w14:textId="77777777" w:rsidR="00D52F87" w:rsidRPr="00D52F87" w:rsidRDefault="00D52F87" w:rsidP="00D52F87">
      <w:pPr>
        <w:jc w:val="center"/>
        <w:rPr>
          <w:rFonts w:ascii="Helvetica" w:hAnsi="Helvetica"/>
          <w:b/>
          <w:sz w:val="34"/>
          <w:szCs w:val="34"/>
        </w:rPr>
      </w:pPr>
      <w:r w:rsidRPr="00D52F87">
        <w:rPr>
          <w:rFonts w:ascii="Helvetica" w:hAnsi="Helvetica"/>
          <w:b/>
          <w:sz w:val="34"/>
          <w:szCs w:val="34"/>
        </w:rPr>
        <w:t xml:space="preserve">  </w:t>
      </w:r>
      <w:r w:rsidRPr="00D52F87">
        <w:rPr>
          <w:rFonts w:ascii="Helvetica" w:hAnsi="Helvetica"/>
          <w:b/>
          <w:noProof/>
          <w:sz w:val="34"/>
          <w:szCs w:val="34"/>
        </w:rPr>
        <w:drawing>
          <wp:inline distT="114300" distB="114300" distL="114300" distR="114300" wp14:anchorId="7CD63703" wp14:editId="41095D35">
            <wp:extent cx="4186238" cy="945728"/>
            <wp:effectExtent l="0" t="0" r="0" b="0"/>
            <wp:docPr id="1" name="image1.png" descr="A group of black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group of black letters&#10;&#10;Description automatically generated"/>
                    <pic:cNvPicPr preferRelativeResize="0"/>
                  </pic:nvPicPr>
                  <pic:blipFill>
                    <a:blip r:embed="rId7"/>
                    <a:srcRect/>
                    <a:stretch>
                      <a:fillRect/>
                    </a:stretch>
                  </pic:blipFill>
                  <pic:spPr>
                    <a:xfrm>
                      <a:off x="0" y="0"/>
                      <a:ext cx="4186238" cy="945728"/>
                    </a:xfrm>
                    <a:prstGeom prst="rect">
                      <a:avLst/>
                    </a:prstGeom>
                    <a:ln/>
                  </pic:spPr>
                </pic:pic>
              </a:graphicData>
            </a:graphic>
          </wp:inline>
        </w:drawing>
      </w:r>
    </w:p>
    <w:p w14:paraId="79DC8EB0" w14:textId="77777777" w:rsidR="00D52F87" w:rsidRPr="00D52F87" w:rsidRDefault="00D52F87" w:rsidP="00D52F87">
      <w:pPr>
        <w:jc w:val="center"/>
        <w:rPr>
          <w:rFonts w:ascii="Helvetica" w:hAnsi="Helvetica"/>
          <w:b/>
          <w:sz w:val="34"/>
          <w:szCs w:val="34"/>
        </w:rPr>
      </w:pPr>
    </w:p>
    <w:p w14:paraId="45E691B9" w14:textId="715EA722" w:rsidR="00D52F87" w:rsidRPr="00D52F87" w:rsidRDefault="00D52F87" w:rsidP="00D52F87">
      <w:pPr>
        <w:jc w:val="center"/>
        <w:rPr>
          <w:rFonts w:ascii="Helvetica" w:hAnsi="Helvetica"/>
          <w:b/>
          <w:sz w:val="34"/>
          <w:szCs w:val="34"/>
        </w:rPr>
      </w:pPr>
      <w:r w:rsidRPr="00D52F87">
        <w:rPr>
          <w:rFonts w:ascii="Helvetica" w:hAnsi="Helvetica"/>
          <w:b/>
          <w:sz w:val="34"/>
          <w:szCs w:val="34"/>
        </w:rPr>
        <w:t>Ignite Next Chapter with New Single “Eyes Closed”</w:t>
      </w:r>
    </w:p>
    <w:p w14:paraId="39713063" w14:textId="77777777" w:rsidR="00D52F87" w:rsidRPr="00D52F87" w:rsidRDefault="00D52F87" w:rsidP="00D52F87">
      <w:pPr>
        <w:jc w:val="center"/>
        <w:rPr>
          <w:rFonts w:ascii="Helvetica" w:hAnsi="Helvetica"/>
          <w:b/>
          <w:sz w:val="34"/>
          <w:szCs w:val="34"/>
        </w:rPr>
      </w:pPr>
      <w:r w:rsidRPr="00D52F87">
        <w:rPr>
          <w:rFonts w:ascii="Helvetica" w:hAnsi="Helvetica"/>
          <w:b/>
          <w:sz w:val="34"/>
          <w:szCs w:val="34"/>
        </w:rPr>
        <w:t>LISTEN</w:t>
      </w:r>
      <w:hyperlink r:id="rId8">
        <w:r w:rsidRPr="00D52F87">
          <w:rPr>
            <w:rFonts w:ascii="Helvetica" w:hAnsi="Helvetica"/>
            <w:b/>
            <w:color w:val="1155CC"/>
            <w:sz w:val="34"/>
            <w:szCs w:val="34"/>
            <w:u w:val="single"/>
          </w:rPr>
          <w:t xml:space="preserve"> HERE</w:t>
        </w:r>
      </w:hyperlink>
    </w:p>
    <w:p w14:paraId="465A190F" w14:textId="77777777" w:rsidR="00D52F87" w:rsidRPr="00D52F87" w:rsidRDefault="00D52F87" w:rsidP="00D52F87">
      <w:pPr>
        <w:jc w:val="center"/>
        <w:rPr>
          <w:rFonts w:ascii="Helvetica" w:hAnsi="Helvetica"/>
          <w:b/>
          <w:sz w:val="24"/>
          <w:szCs w:val="24"/>
        </w:rPr>
      </w:pPr>
    </w:p>
    <w:p w14:paraId="09803F27" w14:textId="77777777" w:rsidR="00D52F87" w:rsidRPr="00D52F87" w:rsidRDefault="00D52F87" w:rsidP="00D52F87">
      <w:pPr>
        <w:jc w:val="center"/>
        <w:rPr>
          <w:rFonts w:ascii="Helvetica" w:hAnsi="Helvetica"/>
          <w:b/>
          <w:sz w:val="34"/>
          <w:szCs w:val="34"/>
        </w:rPr>
      </w:pPr>
      <w:r w:rsidRPr="00D52F87">
        <w:rPr>
          <w:rFonts w:ascii="Helvetica" w:hAnsi="Helvetica"/>
          <w:b/>
          <w:sz w:val="34"/>
          <w:szCs w:val="34"/>
        </w:rPr>
        <w:t>Band Also Premieres Enigmatic Music Video</w:t>
      </w:r>
    </w:p>
    <w:p w14:paraId="18036176" w14:textId="77777777" w:rsidR="00D52F87" w:rsidRPr="00D52F87" w:rsidRDefault="00D52F87" w:rsidP="00D52F87">
      <w:pPr>
        <w:jc w:val="center"/>
        <w:rPr>
          <w:rFonts w:ascii="Helvetica" w:hAnsi="Helvetica"/>
          <w:b/>
          <w:sz w:val="34"/>
          <w:szCs w:val="34"/>
        </w:rPr>
      </w:pPr>
      <w:r w:rsidRPr="00D52F87">
        <w:rPr>
          <w:rFonts w:ascii="Helvetica" w:hAnsi="Helvetica"/>
          <w:b/>
          <w:sz w:val="34"/>
          <w:szCs w:val="34"/>
        </w:rPr>
        <w:t>Watch</w:t>
      </w:r>
      <w:hyperlink r:id="rId9">
        <w:r w:rsidRPr="00D52F87">
          <w:rPr>
            <w:rFonts w:ascii="Helvetica" w:hAnsi="Helvetica"/>
            <w:b/>
            <w:color w:val="1155CC"/>
            <w:sz w:val="34"/>
            <w:szCs w:val="34"/>
            <w:u w:val="single"/>
          </w:rPr>
          <w:t xml:space="preserve"> HERE</w:t>
        </w:r>
      </w:hyperlink>
    </w:p>
    <w:p w14:paraId="54BE9860" w14:textId="77777777" w:rsidR="00D52F87" w:rsidRPr="00D52F87" w:rsidRDefault="00D52F87" w:rsidP="00D52F87">
      <w:pPr>
        <w:jc w:val="center"/>
        <w:rPr>
          <w:rFonts w:ascii="Helvetica" w:hAnsi="Helvetica"/>
          <w:b/>
          <w:sz w:val="24"/>
          <w:szCs w:val="24"/>
        </w:rPr>
      </w:pPr>
    </w:p>
    <w:p w14:paraId="2EE870AB" w14:textId="77777777" w:rsidR="00D52F87" w:rsidRPr="00D52F87" w:rsidRDefault="00D52F87" w:rsidP="00D52F87">
      <w:pPr>
        <w:jc w:val="center"/>
        <w:rPr>
          <w:rFonts w:ascii="Helvetica" w:hAnsi="Helvetica"/>
          <w:b/>
          <w:sz w:val="34"/>
          <w:szCs w:val="34"/>
        </w:rPr>
      </w:pPr>
      <w:r w:rsidRPr="00D52F87">
        <w:rPr>
          <w:rFonts w:ascii="Helvetica" w:hAnsi="Helvetica"/>
          <w:b/>
          <w:sz w:val="34"/>
          <w:szCs w:val="34"/>
        </w:rPr>
        <w:t>More Music Coming Soon</w:t>
      </w:r>
    </w:p>
    <w:p w14:paraId="26372923" w14:textId="77777777" w:rsidR="00D52F87" w:rsidRPr="00D52F87" w:rsidRDefault="00D52F87" w:rsidP="00D52F87">
      <w:pPr>
        <w:jc w:val="center"/>
        <w:rPr>
          <w:rFonts w:ascii="Helvetica" w:hAnsi="Helvetica"/>
          <w:sz w:val="24"/>
          <w:szCs w:val="24"/>
        </w:rPr>
      </w:pPr>
      <w:r w:rsidRPr="00D52F87">
        <w:rPr>
          <w:rFonts w:ascii="Helvetica" w:hAnsi="Helvetica"/>
          <w:sz w:val="26"/>
          <w:szCs w:val="26"/>
        </w:rPr>
        <w:t xml:space="preserve"> </w:t>
      </w:r>
    </w:p>
    <w:p w14:paraId="2D31F577" w14:textId="77777777" w:rsidR="00D52F87" w:rsidRPr="00D52F87" w:rsidRDefault="00D52F87" w:rsidP="00D52F87">
      <w:pPr>
        <w:jc w:val="center"/>
        <w:rPr>
          <w:rFonts w:ascii="Helvetica" w:hAnsi="Helvetica"/>
          <w:sz w:val="26"/>
          <w:szCs w:val="26"/>
        </w:rPr>
      </w:pPr>
      <w:r w:rsidRPr="00D52F87">
        <w:rPr>
          <w:rFonts w:ascii="Helvetica" w:hAnsi="Helvetica"/>
          <w:noProof/>
          <w:sz w:val="26"/>
          <w:szCs w:val="26"/>
        </w:rPr>
        <w:drawing>
          <wp:inline distT="114300" distB="114300" distL="114300" distR="114300" wp14:anchorId="1F49A27B" wp14:editId="66EB158F">
            <wp:extent cx="3084204" cy="3075637"/>
            <wp:effectExtent l="0" t="0" r="0" b="0"/>
            <wp:docPr id="2" name="image2.png" descr="A black square with gold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black square with gold text&#10;&#10;Description automatically generated"/>
                    <pic:cNvPicPr preferRelativeResize="0"/>
                  </pic:nvPicPr>
                  <pic:blipFill>
                    <a:blip r:embed="rId10"/>
                    <a:srcRect/>
                    <a:stretch>
                      <a:fillRect/>
                    </a:stretch>
                  </pic:blipFill>
                  <pic:spPr>
                    <a:xfrm>
                      <a:off x="0" y="0"/>
                      <a:ext cx="3084204" cy="3075637"/>
                    </a:xfrm>
                    <a:prstGeom prst="rect">
                      <a:avLst/>
                    </a:prstGeom>
                    <a:ln/>
                  </pic:spPr>
                </pic:pic>
              </a:graphicData>
            </a:graphic>
          </wp:inline>
        </w:drawing>
      </w:r>
    </w:p>
    <w:p w14:paraId="70A29039" w14:textId="77777777" w:rsidR="00D52F87" w:rsidRPr="00D52F87" w:rsidRDefault="00D52F87" w:rsidP="00D52F87">
      <w:pPr>
        <w:jc w:val="center"/>
        <w:rPr>
          <w:rFonts w:ascii="Helvetica" w:hAnsi="Helvetica"/>
          <w:b/>
        </w:rPr>
      </w:pPr>
      <w:hyperlink r:id="rId11">
        <w:r w:rsidRPr="00D52F87">
          <w:rPr>
            <w:rFonts w:ascii="Helvetica" w:hAnsi="Helvetica"/>
            <w:b/>
            <w:color w:val="1155CC"/>
            <w:u w:val="single"/>
          </w:rPr>
          <w:t>DOWNLOAD ARTWORK HERE</w:t>
        </w:r>
      </w:hyperlink>
    </w:p>
    <w:p w14:paraId="2783CB2D" w14:textId="77777777" w:rsidR="00D52F87" w:rsidRPr="00D52F87" w:rsidRDefault="00D52F87" w:rsidP="00D52F87">
      <w:pPr>
        <w:rPr>
          <w:rFonts w:ascii="Helvetica" w:hAnsi="Helvetica"/>
          <w:sz w:val="24"/>
          <w:szCs w:val="24"/>
        </w:rPr>
      </w:pPr>
    </w:p>
    <w:p w14:paraId="201075A6" w14:textId="084383F4" w:rsidR="00D52F87" w:rsidRPr="00D52F87" w:rsidRDefault="00D52F87" w:rsidP="00D52F87">
      <w:pPr>
        <w:jc w:val="both"/>
        <w:rPr>
          <w:rFonts w:ascii="Helvetica" w:hAnsi="Helvetica"/>
        </w:rPr>
      </w:pPr>
      <w:r w:rsidRPr="00D52F87">
        <w:rPr>
          <w:rFonts w:ascii="Helvetica" w:hAnsi="Helvetica"/>
        </w:rPr>
        <w:lastRenderedPageBreak/>
        <w:t xml:space="preserve">Launching yet another creative era, </w:t>
      </w:r>
      <w:r w:rsidRPr="00D52F87">
        <w:rPr>
          <w:rFonts w:ascii="Helvetica" w:hAnsi="Helvetica"/>
          <w:b/>
        </w:rPr>
        <w:t>Imagine Dragons</w:t>
      </w:r>
      <w:r w:rsidRPr="00D52F87">
        <w:rPr>
          <w:rFonts w:ascii="Helvetica" w:hAnsi="Helvetica"/>
        </w:rPr>
        <w:t xml:space="preserve"> have returned </w:t>
      </w:r>
      <w:r w:rsidRPr="00D52F87">
        <w:rPr>
          <w:rFonts w:ascii="Helvetica" w:hAnsi="Helvetica"/>
          <w:b/>
          <w:u w:val="single"/>
        </w:rPr>
        <w:t>TODAY</w:t>
      </w:r>
      <w:r w:rsidRPr="00D52F87">
        <w:rPr>
          <w:rFonts w:ascii="Helvetica" w:hAnsi="Helvetica"/>
        </w:rPr>
        <w:t xml:space="preserve"> with a brand-new genre-smashing single entitled</w:t>
      </w:r>
      <w:r w:rsidRPr="00D52F87">
        <w:rPr>
          <w:rFonts w:ascii="Helvetica" w:hAnsi="Helvetica"/>
          <w:b/>
        </w:rPr>
        <w:t xml:space="preserve"> “Eyes Closed” (</w:t>
      </w:r>
      <w:proofErr w:type="spellStart"/>
      <w:r w:rsidRPr="00D52F87">
        <w:rPr>
          <w:rFonts w:ascii="Helvetica" w:hAnsi="Helvetica"/>
          <w:b/>
        </w:rPr>
        <w:t>KIDinaKORNER</w:t>
      </w:r>
      <w:proofErr w:type="spellEnd"/>
      <w:r w:rsidRPr="00D52F87">
        <w:rPr>
          <w:rFonts w:ascii="Helvetica" w:hAnsi="Helvetica"/>
          <w:b/>
        </w:rPr>
        <w:t>/Interscope)</w:t>
      </w:r>
      <w:r w:rsidRPr="00D52F87">
        <w:rPr>
          <w:rFonts w:ascii="Helvetica" w:hAnsi="Helvetica"/>
        </w:rPr>
        <w:t xml:space="preserve"> and accompanying music video.</w:t>
      </w:r>
    </w:p>
    <w:p w14:paraId="2D096AA3" w14:textId="2129DA98" w:rsidR="00D52F87" w:rsidRPr="00D52F87" w:rsidRDefault="00D52F87" w:rsidP="00D52F87">
      <w:pPr>
        <w:jc w:val="both"/>
        <w:rPr>
          <w:rFonts w:ascii="Helvetica" w:hAnsi="Helvetica"/>
          <w:b/>
        </w:rPr>
      </w:pPr>
      <w:r w:rsidRPr="00D52F87">
        <w:rPr>
          <w:rFonts w:ascii="Helvetica" w:hAnsi="Helvetica"/>
        </w:rPr>
        <w:t>Listen to</w:t>
      </w:r>
      <w:r w:rsidRPr="00D52F87">
        <w:rPr>
          <w:rFonts w:ascii="Helvetica" w:hAnsi="Helvetica"/>
          <w:b/>
        </w:rPr>
        <w:t xml:space="preserve"> “Eyes Closed”</w:t>
      </w:r>
      <w:hyperlink r:id="rId12">
        <w:r w:rsidRPr="00D52F87">
          <w:rPr>
            <w:rFonts w:ascii="Helvetica" w:hAnsi="Helvetica"/>
            <w:b/>
            <w:color w:val="1155CC"/>
            <w:u w:val="single"/>
          </w:rPr>
          <w:t xml:space="preserve"> HERE</w:t>
        </w:r>
      </w:hyperlink>
      <w:r w:rsidRPr="00D52F87">
        <w:rPr>
          <w:rFonts w:ascii="Helvetica" w:hAnsi="Helvetica"/>
          <w:b/>
        </w:rPr>
        <w:t>.</w:t>
      </w:r>
    </w:p>
    <w:p w14:paraId="61FE5B78" w14:textId="5DB3C079" w:rsidR="00D52F87" w:rsidRPr="00D52F87" w:rsidRDefault="00D52F87" w:rsidP="00D52F87">
      <w:pPr>
        <w:jc w:val="both"/>
        <w:rPr>
          <w:rFonts w:ascii="Helvetica" w:hAnsi="Helvetica"/>
          <w:b/>
        </w:rPr>
      </w:pPr>
      <w:r w:rsidRPr="00D52F87">
        <w:rPr>
          <w:rFonts w:ascii="Helvetica" w:hAnsi="Helvetica"/>
        </w:rPr>
        <w:t>Watch the enigmatic music video for</w:t>
      </w:r>
      <w:r w:rsidRPr="00D52F87">
        <w:rPr>
          <w:rFonts w:ascii="Helvetica" w:hAnsi="Helvetica"/>
          <w:b/>
        </w:rPr>
        <w:t xml:space="preserve"> “Eyes Closed”</w:t>
      </w:r>
      <w:hyperlink r:id="rId13">
        <w:r w:rsidRPr="00D52F87">
          <w:rPr>
            <w:rFonts w:ascii="Helvetica" w:hAnsi="Helvetica"/>
            <w:b/>
            <w:color w:val="1155CC"/>
            <w:u w:val="single"/>
          </w:rPr>
          <w:t xml:space="preserve"> HERE</w:t>
        </w:r>
      </w:hyperlink>
      <w:r w:rsidRPr="00D52F87">
        <w:rPr>
          <w:rFonts w:ascii="Helvetica" w:hAnsi="Helvetica"/>
          <w:b/>
        </w:rPr>
        <w:t xml:space="preserve">. </w:t>
      </w:r>
    </w:p>
    <w:p w14:paraId="29883457" w14:textId="53EBD831" w:rsidR="00D52F87" w:rsidRPr="00D52F87" w:rsidRDefault="00D52F87" w:rsidP="00D52F87">
      <w:pPr>
        <w:jc w:val="both"/>
        <w:rPr>
          <w:rFonts w:ascii="Helvetica" w:hAnsi="Helvetica"/>
          <w:i/>
        </w:rPr>
      </w:pPr>
      <w:r w:rsidRPr="00D52F87">
        <w:rPr>
          <w:rFonts w:ascii="Helvetica" w:hAnsi="Helvetica"/>
        </w:rPr>
        <w:t xml:space="preserve">This future-facing anthem co-mingles elements of alternative, rap, electronic, and rock. Industrial production bumps beneath deftly rhymed verses laced with swaggering attitude. Against a backdrop of gritty hip-hop beat-craft spiked with jarring synths and string swells, </w:t>
      </w:r>
      <w:proofErr w:type="spellStart"/>
      <w:r w:rsidRPr="00D52F87">
        <w:rPr>
          <w:rFonts w:ascii="Helvetica" w:hAnsi="Helvetica"/>
        </w:rPr>
        <w:t>frontman</w:t>
      </w:r>
      <w:proofErr w:type="spellEnd"/>
      <w:r w:rsidRPr="00D52F87">
        <w:rPr>
          <w:rFonts w:ascii="Helvetica" w:hAnsi="Helvetica"/>
        </w:rPr>
        <w:t xml:space="preserve"> </w:t>
      </w:r>
      <w:r w:rsidRPr="00D52F87">
        <w:rPr>
          <w:rFonts w:ascii="Helvetica" w:hAnsi="Helvetica"/>
          <w:b/>
        </w:rPr>
        <w:t>Dan Reynolds</w:t>
      </w:r>
      <w:r w:rsidRPr="00D52F87">
        <w:rPr>
          <w:rFonts w:ascii="Helvetica" w:hAnsi="Helvetica"/>
        </w:rPr>
        <w:t xml:space="preserve"> charges forward with unapologetic and uncompromising cadences that culminates with a confident proclamation, </w:t>
      </w:r>
      <w:r w:rsidRPr="00D52F87">
        <w:rPr>
          <w:rFonts w:ascii="Helvetica" w:hAnsi="Helvetica"/>
          <w:i/>
        </w:rPr>
        <w:t xml:space="preserve">“I could do this with my eyes closed.” </w:t>
      </w:r>
    </w:p>
    <w:p w14:paraId="3F980897" w14:textId="19D1C1C5" w:rsidR="00D52F87" w:rsidRPr="00D52F87" w:rsidRDefault="00D52F87" w:rsidP="00D52F87">
      <w:pPr>
        <w:jc w:val="both"/>
        <w:rPr>
          <w:rFonts w:ascii="Helvetica" w:hAnsi="Helvetica"/>
          <w:i/>
        </w:rPr>
      </w:pPr>
      <w:r w:rsidRPr="00D52F87">
        <w:rPr>
          <w:rFonts w:ascii="Helvetica" w:hAnsi="Helvetica"/>
        </w:rPr>
        <w:t>About the song,</w:t>
      </w:r>
      <w:r w:rsidRPr="00D52F87">
        <w:rPr>
          <w:rFonts w:ascii="Helvetica" w:hAnsi="Helvetica"/>
          <w:b/>
        </w:rPr>
        <w:t xml:space="preserve"> Imagine Dragons</w:t>
      </w:r>
      <w:r w:rsidRPr="00D52F87">
        <w:rPr>
          <w:rFonts w:ascii="Helvetica" w:hAnsi="Helvetica"/>
        </w:rPr>
        <w:t xml:space="preserve"> </w:t>
      </w:r>
      <w:proofErr w:type="spellStart"/>
      <w:r w:rsidRPr="00D52F87">
        <w:rPr>
          <w:rFonts w:ascii="Helvetica" w:hAnsi="Helvetica"/>
        </w:rPr>
        <w:t>frontman</w:t>
      </w:r>
      <w:proofErr w:type="spellEnd"/>
      <w:r w:rsidRPr="00D52F87">
        <w:rPr>
          <w:rFonts w:ascii="Helvetica" w:hAnsi="Helvetica"/>
        </w:rPr>
        <w:t xml:space="preserve"> </w:t>
      </w:r>
      <w:r w:rsidRPr="00D52F87">
        <w:rPr>
          <w:rFonts w:ascii="Helvetica" w:hAnsi="Helvetica"/>
          <w:b/>
        </w:rPr>
        <w:t>Dan Reynolds</w:t>
      </w:r>
      <w:r w:rsidRPr="00D52F87">
        <w:rPr>
          <w:rFonts w:ascii="Helvetica" w:hAnsi="Helvetica"/>
        </w:rPr>
        <w:t xml:space="preserve"> commented,</w:t>
      </w:r>
      <w:r w:rsidRPr="00D52F87">
        <w:rPr>
          <w:rFonts w:ascii="Helvetica" w:hAnsi="Helvetica"/>
          <w:i/>
        </w:rPr>
        <w:t xml:space="preserve"> “After taking some time off the road and spending time catching up with family and loved ones, I finally have felt the desire to go back to the sonic places that originally brought me the most joy, but with a new outlook and mentality. The world looks much different after being a band for more than a decade. But some things will always remain the same. It’s finding that right balance of nostalgia and freshness that brings me the most joy in the studio. We had a lot of fun making this one and hope you enjoy it too.” </w:t>
      </w:r>
    </w:p>
    <w:p w14:paraId="5D95AD8B" w14:textId="1F03609C" w:rsidR="00D52F87" w:rsidRPr="00D52F87" w:rsidRDefault="00D52F87" w:rsidP="00D52F87">
      <w:pPr>
        <w:jc w:val="both"/>
        <w:rPr>
          <w:rFonts w:ascii="Helvetica" w:hAnsi="Helvetica"/>
          <w:b/>
          <w:i/>
        </w:rPr>
      </w:pPr>
      <w:r w:rsidRPr="00D52F87">
        <w:rPr>
          <w:rFonts w:ascii="Helvetica" w:hAnsi="Helvetica"/>
        </w:rPr>
        <w:t>The last new music we heard from</w:t>
      </w:r>
      <w:r w:rsidRPr="00D52F87">
        <w:rPr>
          <w:rFonts w:ascii="Helvetica" w:hAnsi="Helvetica"/>
          <w:b/>
        </w:rPr>
        <w:t xml:space="preserve"> Imagine Dragons</w:t>
      </w:r>
      <w:r w:rsidRPr="00D52F87">
        <w:rPr>
          <w:rFonts w:ascii="Helvetica" w:hAnsi="Helvetica"/>
        </w:rPr>
        <w:t xml:space="preserve"> was</w:t>
      </w:r>
      <w:hyperlink r:id="rId14">
        <w:r w:rsidRPr="00D52F87">
          <w:rPr>
            <w:rFonts w:ascii="Helvetica" w:hAnsi="Helvetica"/>
            <w:color w:val="1155CC"/>
            <w:u w:val="single"/>
          </w:rPr>
          <w:t xml:space="preserve"> </w:t>
        </w:r>
      </w:hyperlink>
      <w:hyperlink r:id="rId15">
        <w:r w:rsidRPr="00D52F87">
          <w:rPr>
            <w:rFonts w:ascii="Helvetica" w:hAnsi="Helvetica"/>
            <w:b/>
            <w:color w:val="1155CC"/>
            <w:u w:val="single"/>
          </w:rPr>
          <w:t>“Children of the Sky (a Starfield song)”</w:t>
        </w:r>
      </w:hyperlink>
      <w:r w:rsidRPr="00D52F87">
        <w:rPr>
          <w:rFonts w:ascii="Helvetica" w:hAnsi="Helvetica"/>
        </w:rPr>
        <w:t xml:space="preserve"> inspired by the blockbuster Sci-Fi role-playing game, </w:t>
      </w:r>
      <w:r w:rsidRPr="00D52F87">
        <w:rPr>
          <w:rFonts w:ascii="Helvetica" w:hAnsi="Helvetica"/>
          <w:b/>
          <w:i/>
        </w:rPr>
        <w:t>Starfield™</w:t>
      </w:r>
      <w:r w:rsidRPr="00D52F87">
        <w:rPr>
          <w:rFonts w:ascii="Helvetica" w:hAnsi="Helvetica"/>
        </w:rPr>
        <w:t>.  In other big news, the band once again vaulted into the stratosphere with another major milestone. Their hit single</w:t>
      </w:r>
      <w:r w:rsidRPr="00D52F87">
        <w:rPr>
          <w:rFonts w:ascii="Helvetica" w:hAnsi="Helvetica"/>
          <w:b/>
        </w:rPr>
        <w:t xml:space="preserve"> “Bad Liar”</w:t>
      </w:r>
      <w:r w:rsidRPr="00D52F87">
        <w:rPr>
          <w:rFonts w:ascii="Helvetica" w:hAnsi="Helvetica"/>
        </w:rPr>
        <w:t xml:space="preserve"> just crossed 1 billion Spotify streams, enshrining </w:t>
      </w:r>
      <w:r w:rsidRPr="00D52F87">
        <w:rPr>
          <w:rFonts w:ascii="Helvetica" w:hAnsi="Helvetica"/>
          <w:b/>
        </w:rPr>
        <w:t>Imagine Dragons</w:t>
      </w:r>
      <w:r w:rsidRPr="00D52F87">
        <w:rPr>
          <w:rFonts w:ascii="Helvetica" w:hAnsi="Helvetica"/>
        </w:rPr>
        <w:t xml:space="preserve"> as </w:t>
      </w:r>
      <w:r w:rsidRPr="00D52F87">
        <w:rPr>
          <w:rFonts w:ascii="Helvetica" w:hAnsi="Helvetica"/>
          <w:b/>
          <w:i/>
        </w:rPr>
        <w:t>“the first group to score 10 songs in excess of 1b streams on Spotify.”</w:t>
      </w:r>
    </w:p>
    <w:p w14:paraId="07E2D7D4" w14:textId="5F9E036E" w:rsidR="00D52F87" w:rsidRPr="00D52F87" w:rsidRDefault="00D52F87" w:rsidP="00D52F87">
      <w:pPr>
        <w:jc w:val="both"/>
        <w:rPr>
          <w:rFonts w:ascii="Helvetica" w:hAnsi="Helvetica"/>
        </w:rPr>
      </w:pPr>
      <w:r w:rsidRPr="00D52F87">
        <w:rPr>
          <w:rFonts w:ascii="Helvetica" w:hAnsi="Helvetica"/>
        </w:rPr>
        <w:t>It’s just the beginning though. Stay tuned for the impending premiere of a stunning cinematic music video to accompany the track with more music coming soon from the band on the horizon.</w:t>
      </w:r>
    </w:p>
    <w:p w14:paraId="25212F24" w14:textId="28CFE10B" w:rsidR="00D52F87" w:rsidRPr="00D52F87" w:rsidRDefault="00D52F87" w:rsidP="00D52F87">
      <w:pPr>
        <w:jc w:val="both"/>
        <w:rPr>
          <w:rFonts w:ascii="Helvetica" w:hAnsi="Helvetica"/>
        </w:rPr>
      </w:pPr>
      <w:r w:rsidRPr="00D52F87">
        <w:rPr>
          <w:rFonts w:ascii="Helvetica" w:hAnsi="Helvetica"/>
        </w:rPr>
        <w:t>Get ready for more from</w:t>
      </w:r>
      <w:r w:rsidRPr="00D52F87">
        <w:rPr>
          <w:rFonts w:ascii="Helvetica" w:hAnsi="Helvetica"/>
          <w:b/>
        </w:rPr>
        <w:t xml:space="preserve"> Imagine Dragons</w:t>
      </w:r>
      <w:r w:rsidRPr="00D52F87">
        <w:rPr>
          <w:rFonts w:ascii="Helvetica" w:hAnsi="Helvetica"/>
        </w:rPr>
        <w:t xml:space="preserve"> in 2024!</w:t>
      </w:r>
    </w:p>
    <w:p w14:paraId="051A324D" w14:textId="77777777" w:rsidR="00D52F87" w:rsidRPr="00D52F87" w:rsidRDefault="00D52F87" w:rsidP="00D52F87">
      <w:pPr>
        <w:jc w:val="both"/>
        <w:rPr>
          <w:rFonts w:ascii="Helvetica" w:hAnsi="Helvetica"/>
        </w:rPr>
      </w:pPr>
      <w:r w:rsidRPr="00D52F87">
        <w:rPr>
          <w:rFonts w:ascii="Helvetica" w:hAnsi="Helvetica"/>
          <w:noProof/>
        </w:rPr>
        <w:drawing>
          <wp:inline distT="114300" distB="114300" distL="114300" distR="114300" wp14:anchorId="63A6F6B9" wp14:editId="3C5F2309">
            <wp:extent cx="3343592" cy="2221656"/>
            <wp:effectExtent l="0" t="0" r="0" b="1270"/>
            <wp:docPr id="3" name="image3.png" descr="A group of men in black suits&#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png" descr="A group of men in black suits&#10;&#10;Description automatically generated"/>
                    <pic:cNvPicPr preferRelativeResize="0"/>
                  </pic:nvPicPr>
                  <pic:blipFill>
                    <a:blip r:embed="rId16"/>
                    <a:srcRect/>
                    <a:stretch>
                      <a:fillRect/>
                    </a:stretch>
                  </pic:blipFill>
                  <pic:spPr>
                    <a:xfrm>
                      <a:off x="0" y="0"/>
                      <a:ext cx="3358880" cy="2231814"/>
                    </a:xfrm>
                    <a:prstGeom prst="rect">
                      <a:avLst/>
                    </a:prstGeom>
                    <a:ln/>
                  </pic:spPr>
                </pic:pic>
              </a:graphicData>
            </a:graphic>
          </wp:inline>
        </w:drawing>
      </w:r>
    </w:p>
    <w:p w14:paraId="59086C9E" w14:textId="77777777" w:rsidR="00D52F87" w:rsidRPr="00D52F87" w:rsidRDefault="00D52F87" w:rsidP="00D52F87">
      <w:pPr>
        <w:jc w:val="both"/>
        <w:rPr>
          <w:rFonts w:ascii="Helvetica" w:hAnsi="Helvetica"/>
        </w:rPr>
      </w:pPr>
      <w:r w:rsidRPr="00D52F87">
        <w:rPr>
          <w:rFonts w:ascii="Helvetica" w:hAnsi="Helvetica"/>
        </w:rPr>
        <w:t>Photo Credit: Eric Ray Davidson</w:t>
      </w:r>
    </w:p>
    <w:p w14:paraId="333BCF87" w14:textId="77777777" w:rsidR="00D52F87" w:rsidRPr="00D52F87" w:rsidRDefault="00D52F87" w:rsidP="00D52F87">
      <w:pPr>
        <w:jc w:val="both"/>
        <w:rPr>
          <w:rFonts w:ascii="Helvetica" w:hAnsi="Helvetica"/>
        </w:rPr>
      </w:pPr>
    </w:p>
    <w:p w14:paraId="189537A0" w14:textId="77777777" w:rsidR="00D52F87" w:rsidRPr="00D52F87" w:rsidRDefault="00D52F87" w:rsidP="00D52F87">
      <w:pPr>
        <w:jc w:val="both"/>
        <w:rPr>
          <w:rFonts w:ascii="Helvetica" w:hAnsi="Helvetica"/>
        </w:rPr>
      </w:pPr>
      <w:r w:rsidRPr="00D52F87">
        <w:rPr>
          <w:rFonts w:ascii="Helvetica" w:hAnsi="Helvetica"/>
          <w:b/>
        </w:rPr>
        <w:lastRenderedPageBreak/>
        <w:t>ABOUT IMAGINE DRAGONS:</w:t>
      </w:r>
    </w:p>
    <w:p w14:paraId="2F83B6D7" w14:textId="77777777" w:rsidR="00D52F87" w:rsidRPr="00D52F87" w:rsidRDefault="00D52F87" w:rsidP="00D52F87">
      <w:pPr>
        <w:jc w:val="both"/>
        <w:rPr>
          <w:rFonts w:ascii="Helvetica" w:hAnsi="Helvetica"/>
        </w:rPr>
      </w:pPr>
      <w:r w:rsidRPr="00D52F87">
        <w:rPr>
          <w:rFonts w:ascii="Helvetica" w:hAnsi="Helvetica"/>
        </w:rPr>
        <w:t>Imagine Dragons continue to redefine rock in the 21</w:t>
      </w:r>
      <w:r w:rsidRPr="00D52F87">
        <w:rPr>
          <w:rFonts w:ascii="Helvetica" w:hAnsi="Helvetica"/>
          <w:vertAlign w:val="superscript"/>
        </w:rPr>
        <w:t>st</w:t>
      </w:r>
      <w:r w:rsidRPr="00D52F87">
        <w:rPr>
          <w:rFonts w:ascii="Helvetica" w:hAnsi="Helvetica"/>
        </w:rPr>
        <w:t xml:space="preserve"> century. Filling stadiums, crafting cloud-rattling anthems, and breaking records at every turn, diamond-certified GRAMMY® Award-winning Las Vegas quartet Imagine Dragons occupy rarified air as one of the biggest rock bands in the world. Tallying cumulative sales of 74 million album equivalents, 65 million digital songs, and over 160 billion streams, they stand out as “the only band in history to earn four RIAA Diamond singles,” namely “Radioactive” (16x-platinum), “Believer” (13x-platinum), “Thunder” (12x-platinum) and “Demons” (11x-platinum). Since emerging in 2009, they’ve scored five consecutive Top 10 debuts on the Billboard Top 200 with Night Visions [2012] (7x-platinum) (</w:t>
      </w:r>
      <w:proofErr w:type="spellStart"/>
      <w:r w:rsidRPr="00D52F87">
        <w:rPr>
          <w:rFonts w:ascii="Helvetica" w:hAnsi="Helvetica"/>
        </w:rPr>
        <w:t>KIDinaKORNER</w:t>
      </w:r>
      <w:proofErr w:type="spellEnd"/>
      <w:r w:rsidRPr="00D52F87">
        <w:rPr>
          <w:rFonts w:ascii="Helvetica" w:hAnsi="Helvetica"/>
        </w:rPr>
        <w:t xml:space="preserve">/Interscope), </w:t>
      </w:r>
      <w:proofErr w:type="spellStart"/>
      <w:r w:rsidRPr="00D52F87">
        <w:rPr>
          <w:rFonts w:ascii="Helvetica" w:hAnsi="Helvetica"/>
        </w:rPr>
        <w:t>Smoke+Mirrors</w:t>
      </w:r>
      <w:proofErr w:type="spellEnd"/>
      <w:r w:rsidRPr="00D52F87">
        <w:rPr>
          <w:rFonts w:ascii="Helvetica" w:hAnsi="Helvetica"/>
        </w:rPr>
        <w:t xml:space="preserve"> [2015] (platinum) (</w:t>
      </w:r>
      <w:proofErr w:type="spellStart"/>
      <w:r w:rsidRPr="00D52F87">
        <w:rPr>
          <w:rFonts w:ascii="Helvetica" w:hAnsi="Helvetica"/>
        </w:rPr>
        <w:t>KIDinaKORNER</w:t>
      </w:r>
      <w:proofErr w:type="spellEnd"/>
      <w:r w:rsidRPr="00D52F87">
        <w:rPr>
          <w:rFonts w:ascii="Helvetica" w:hAnsi="Helvetica"/>
        </w:rPr>
        <w:t>/Interscope), Evolve [2017] (triple-platinum) (</w:t>
      </w:r>
      <w:proofErr w:type="spellStart"/>
      <w:r w:rsidRPr="00D52F87">
        <w:rPr>
          <w:rFonts w:ascii="Helvetica" w:hAnsi="Helvetica"/>
        </w:rPr>
        <w:t>KIDinaKORNER</w:t>
      </w:r>
      <w:proofErr w:type="spellEnd"/>
      <w:r w:rsidRPr="00D52F87">
        <w:rPr>
          <w:rFonts w:ascii="Helvetica" w:hAnsi="Helvetica"/>
        </w:rPr>
        <w:t>/Interscope), Origins [2018] (platinum)(</w:t>
      </w:r>
      <w:proofErr w:type="spellStart"/>
      <w:r w:rsidRPr="00D52F87">
        <w:rPr>
          <w:rFonts w:ascii="Helvetica" w:hAnsi="Helvetica"/>
        </w:rPr>
        <w:t>KIDinaKORNER</w:t>
      </w:r>
      <w:proofErr w:type="spellEnd"/>
      <w:r w:rsidRPr="00D52F87">
        <w:rPr>
          <w:rFonts w:ascii="Helvetica" w:hAnsi="Helvetica"/>
        </w:rPr>
        <w:t>/Interscope), and Mercury – Act 1 [</w:t>
      </w:r>
      <w:proofErr w:type="gramStart"/>
      <w:r w:rsidRPr="00D52F87">
        <w:rPr>
          <w:rFonts w:ascii="Helvetica" w:hAnsi="Helvetica"/>
        </w:rPr>
        <w:t>2021](</w:t>
      </w:r>
      <w:proofErr w:type="gramEnd"/>
      <w:r w:rsidRPr="00D52F87">
        <w:rPr>
          <w:rFonts w:ascii="Helvetica" w:hAnsi="Helvetica"/>
        </w:rPr>
        <w:t xml:space="preserve"> </w:t>
      </w:r>
      <w:proofErr w:type="spellStart"/>
      <w:r w:rsidRPr="00D52F87">
        <w:rPr>
          <w:rFonts w:ascii="Helvetica" w:hAnsi="Helvetica"/>
        </w:rPr>
        <w:t>KIDinaKORNER</w:t>
      </w:r>
      <w:proofErr w:type="spellEnd"/>
      <w:r w:rsidRPr="00D52F87">
        <w:rPr>
          <w:rFonts w:ascii="Helvetica" w:hAnsi="Helvetica"/>
        </w:rPr>
        <w:t>/Interscope). With the release of Mercury – Act 2 (</w:t>
      </w:r>
      <w:proofErr w:type="spellStart"/>
      <w:r w:rsidRPr="00D52F87">
        <w:rPr>
          <w:rFonts w:ascii="Helvetica" w:hAnsi="Helvetica"/>
        </w:rPr>
        <w:t>KIDinaKORNER</w:t>
      </w:r>
      <w:proofErr w:type="spellEnd"/>
      <w:r w:rsidRPr="00D52F87">
        <w:rPr>
          <w:rFonts w:ascii="Helvetica" w:hAnsi="Helvetica"/>
        </w:rPr>
        <w:t xml:space="preserve">/Interscope) in 2022, they completed their first double-album opus produced by the legendary Rick Rubin. The hit single “Bones,” featured on Mercury Act 2, went to number one at Alternative Radio and remains in the Global Top 50 on Spotify. The band’s hit collaboration with East Atlanta-based rapper J.I.D, “Enemy,” has racked up billions of global streams and landed at #6 on the IFPI Global Singles Chart for 2022. Dominating radio, they remain one of only four bands to ever achieve consecutive Top 5 singles at Alternative radio, and the only band to repeat this feat. Most recently, Imagine Dragons made history on Spotify, as “Bad Liar” became their 10th song to surpass 1 billion streams. The band now holds the crown for the group with most billion-plus streamed songs, becoming the first in the platform’s history to have ten songs reach this milestone. Meanwhile, Imagine Dragons’ music videos for hits “Thunder” and “Believer” have garnered an astounding 2 billion YouTube views, while videos for “Radioactive” and “Demons” have surpassed over 1 billion views.  They’ve collaborated with everyone from Kendrick Lamar, Lil Wayne, and Wiz Khalifa to Avicii and film composer Hans Zimmer. Giving back, they’ve raised millions for various causes, including their pediatric cancer charity the Tyler Robinson Foundation, and </w:t>
      </w:r>
      <w:proofErr w:type="spellStart"/>
      <w:r w:rsidRPr="00D52F87">
        <w:rPr>
          <w:rFonts w:ascii="Helvetica" w:hAnsi="Helvetica"/>
        </w:rPr>
        <w:t>frontman</w:t>
      </w:r>
      <w:proofErr w:type="spellEnd"/>
      <w:r w:rsidRPr="00D52F87">
        <w:rPr>
          <w:rFonts w:ascii="Helvetica" w:hAnsi="Helvetica"/>
        </w:rPr>
        <w:t xml:space="preserve"> Dan Reynolds' LOVELOUD Foundation and festival in support of LGBTQ+ youth. In 2022, Ukrainian president Volodymyr Zelensky named them ambassadors for UNITED 24, which benefits humanitarian aid in Ukraine. Imagine Dragons earned an impressive four nominations for the 2022 American Music Awards including “Favorite Pop Duo or Group,” “Favorite Rock Artist,” “Favorite Rock Album” and “Favorite Rock Song.” The band was also nominated for “Group of 2022” for the 2022 People’s Choice Awards. Most recently, they received an MTV VMA nomination for “Video </w:t>
      </w:r>
      <w:proofErr w:type="gramStart"/>
      <w:r w:rsidRPr="00D52F87">
        <w:rPr>
          <w:rFonts w:ascii="Helvetica" w:hAnsi="Helvetica"/>
        </w:rPr>
        <w:t>For</w:t>
      </w:r>
      <w:proofErr w:type="gramEnd"/>
      <w:r w:rsidRPr="00D52F87">
        <w:rPr>
          <w:rFonts w:ascii="Helvetica" w:hAnsi="Helvetica"/>
        </w:rPr>
        <w:t xml:space="preserve"> Good” for their acclaimed “Crushed” music video. </w:t>
      </w:r>
    </w:p>
    <w:p w14:paraId="6B0A150B" w14:textId="77777777" w:rsidR="00D52F87" w:rsidRPr="00D52F87" w:rsidRDefault="00D52F87" w:rsidP="00D52F87">
      <w:pPr>
        <w:jc w:val="center"/>
        <w:rPr>
          <w:rFonts w:ascii="Helvetica" w:hAnsi="Helvetica"/>
        </w:rPr>
      </w:pPr>
      <w:r w:rsidRPr="00D52F87">
        <w:rPr>
          <w:rFonts w:ascii="Helvetica" w:hAnsi="Helvetica"/>
        </w:rPr>
        <w:t># # #</w:t>
      </w:r>
    </w:p>
    <w:p w14:paraId="366F679D" w14:textId="1D4B7176" w:rsidR="00066657" w:rsidRPr="00475C86" w:rsidRDefault="005B464F" w:rsidP="00475C86">
      <w:pPr>
        <w:shd w:val="clear" w:color="auto" w:fill="FFFFFF"/>
        <w:spacing w:after="0" w:line="240" w:lineRule="auto"/>
        <w:rPr>
          <w:rFonts w:ascii="Arial" w:eastAsia="Arial" w:hAnsi="Arial" w:cs="Arial"/>
          <w:lang w:val="en"/>
        </w:rPr>
      </w:pPr>
      <w:r w:rsidRPr="00D153E4">
        <w:rPr>
          <w:rFonts w:ascii="Arial" w:eastAsia="Arial" w:hAnsi="Arial" w:cs="Arial"/>
          <w:lang w:val="en"/>
        </w:rPr>
        <w:br/>
      </w:r>
    </w:p>
    <w:p w14:paraId="385AE587" w14:textId="77777777" w:rsidR="009C5433" w:rsidRPr="00E84DD7" w:rsidRDefault="009C5433" w:rsidP="009C5433">
      <w:pPr>
        <w:pStyle w:val="NoSpacing"/>
        <w:jc w:val="center"/>
        <w:rPr>
          <w:rFonts w:ascii="Arial" w:hAnsi="Arial" w:cs="Arial"/>
          <w:b/>
          <w:bCs/>
        </w:rPr>
      </w:pPr>
      <w:r w:rsidRPr="00E84DD7">
        <w:rPr>
          <w:rFonts w:ascii="Arial" w:hAnsi="Arial" w:cs="Arial"/>
          <w:b/>
          <w:bCs/>
        </w:rPr>
        <w:t>For more information and press enquiries please contact</w:t>
      </w:r>
    </w:p>
    <w:p w14:paraId="12244FB3" w14:textId="77777777" w:rsidR="009C5433" w:rsidRPr="00E84DD7" w:rsidRDefault="009C5433" w:rsidP="009C5433">
      <w:pPr>
        <w:pStyle w:val="NoSpacing"/>
        <w:jc w:val="center"/>
        <w:rPr>
          <w:rFonts w:ascii="Arial" w:hAnsi="Arial" w:cs="Arial"/>
          <w:b/>
          <w:bCs/>
        </w:rPr>
      </w:pPr>
    </w:p>
    <w:p w14:paraId="16124FD6" w14:textId="77777777" w:rsidR="009C5433" w:rsidRPr="00E84DD7" w:rsidRDefault="009C5433" w:rsidP="009C5433">
      <w:pPr>
        <w:pStyle w:val="NoSpacing"/>
        <w:jc w:val="center"/>
        <w:rPr>
          <w:rFonts w:ascii="Arial" w:hAnsi="Arial" w:cs="Arial"/>
          <w:b/>
          <w:bCs/>
        </w:rPr>
      </w:pPr>
      <w:r w:rsidRPr="00E84DD7">
        <w:rPr>
          <w:rFonts w:ascii="Arial" w:hAnsi="Arial" w:cs="Arial"/>
          <w:b/>
          <w:bCs/>
        </w:rPr>
        <w:t>Jenny Entwistle</w:t>
      </w:r>
    </w:p>
    <w:p w14:paraId="578D74FF" w14:textId="77777777" w:rsidR="009C5433" w:rsidRPr="00E84DD7" w:rsidRDefault="00000000" w:rsidP="009C5433">
      <w:pPr>
        <w:pStyle w:val="NoSpacing"/>
        <w:jc w:val="center"/>
        <w:rPr>
          <w:rFonts w:ascii="Arial" w:hAnsi="Arial" w:cs="Arial"/>
          <w:b/>
          <w:bCs/>
        </w:rPr>
      </w:pPr>
      <w:hyperlink r:id="rId17" w:history="1">
        <w:r w:rsidR="009C5433" w:rsidRPr="00E84DD7">
          <w:rPr>
            <w:rStyle w:val="Hyperlink"/>
            <w:rFonts w:ascii="Arial" w:hAnsi="Arial" w:cs="Arial"/>
            <w:b/>
            <w:bCs/>
          </w:rPr>
          <w:t>Jenny@chuffmedia.com</w:t>
        </w:r>
      </w:hyperlink>
    </w:p>
    <w:p w14:paraId="20388691" w14:textId="4FB07AE9" w:rsidR="007C733E" w:rsidRPr="0010371C" w:rsidRDefault="007C733E" w:rsidP="00475C86">
      <w:pPr>
        <w:spacing w:after="0" w:line="240" w:lineRule="auto"/>
        <w:jc w:val="both"/>
        <w:rPr>
          <w:rFonts w:ascii="Arial" w:hAnsi="Arial" w:cs="Arial"/>
        </w:rPr>
      </w:pPr>
    </w:p>
    <w:sectPr w:rsidR="007C733E" w:rsidRPr="0010371C">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F62D3" w14:textId="77777777" w:rsidR="00A51E36" w:rsidRDefault="00A51E36" w:rsidP="009C5433">
      <w:pPr>
        <w:spacing w:after="0" w:line="240" w:lineRule="auto"/>
      </w:pPr>
      <w:r>
        <w:separator/>
      </w:r>
    </w:p>
  </w:endnote>
  <w:endnote w:type="continuationSeparator" w:id="0">
    <w:p w14:paraId="25CDE336" w14:textId="77777777" w:rsidR="00A51E36" w:rsidRDefault="00A51E36" w:rsidP="009C5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A39F" w14:textId="7E33CA40" w:rsidR="009C5433" w:rsidRDefault="009C5433">
    <w:pPr>
      <w:pStyle w:val="Footer"/>
    </w:pPr>
    <w:r>
      <w:rPr>
        <w:noProof/>
      </w:rPr>
      <w:drawing>
        <wp:anchor distT="0" distB="0" distL="114300" distR="114300" simplePos="0" relativeHeight="251659264" behindDoc="1" locked="0" layoutInCell="1" allowOverlap="1" wp14:anchorId="23E2FB07" wp14:editId="7844A9AB">
          <wp:simplePos x="0" y="0"/>
          <wp:positionH relativeFrom="column">
            <wp:posOffset>-914400</wp:posOffset>
          </wp:positionH>
          <wp:positionV relativeFrom="paragraph">
            <wp:posOffset>-287712</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6C8A8" w14:textId="77777777" w:rsidR="00A51E36" w:rsidRDefault="00A51E36" w:rsidP="009C5433">
      <w:pPr>
        <w:spacing w:after="0" w:line="240" w:lineRule="auto"/>
      </w:pPr>
      <w:r>
        <w:separator/>
      </w:r>
    </w:p>
  </w:footnote>
  <w:footnote w:type="continuationSeparator" w:id="0">
    <w:p w14:paraId="50026F94" w14:textId="77777777" w:rsidR="00A51E36" w:rsidRDefault="00A51E36" w:rsidP="009C5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B79AD"/>
    <w:multiLevelType w:val="hybridMultilevel"/>
    <w:tmpl w:val="FC9EE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DE6DD0"/>
    <w:multiLevelType w:val="hybridMultilevel"/>
    <w:tmpl w:val="4CCCB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0818523">
    <w:abstractNumId w:val="0"/>
  </w:num>
  <w:num w:numId="2" w16cid:durableId="8113645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57"/>
    <w:rsid w:val="00066657"/>
    <w:rsid w:val="000D0842"/>
    <w:rsid w:val="000D4FBC"/>
    <w:rsid w:val="000D5B0D"/>
    <w:rsid w:val="000D6032"/>
    <w:rsid w:val="0010371C"/>
    <w:rsid w:val="00114565"/>
    <w:rsid w:val="00120F3B"/>
    <w:rsid w:val="00164F78"/>
    <w:rsid w:val="00177626"/>
    <w:rsid w:val="00180256"/>
    <w:rsid w:val="00182175"/>
    <w:rsid w:val="002001A3"/>
    <w:rsid w:val="00261DD4"/>
    <w:rsid w:val="00293456"/>
    <w:rsid w:val="0029545D"/>
    <w:rsid w:val="002A0462"/>
    <w:rsid w:val="002B2E0D"/>
    <w:rsid w:val="002B58FF"/>
    <w:rsid w:val="002F093A"/>
    <w:rsid w:val="0030126E"/>
    <w:rsid w:val="003042CE"/>
    <w:rsid w:val="00333768"/>
    <w:rsid w:val="00356C20"/>
    <w:rsid w:val="0037302C"/>
    <w:rsid w:val="00380376"/>
    <w:rsid w:val="00383330"/>
    <w:rsid w:val="003E47B4"/>
    <w:rsid w:val="00465CF5"/>
    <w:rsid w:val="00474942"/>
    <w:rsid w:val="00475C86"/>
    <w:rsid w:val="004C169A"/>
    <w:rsid w:val="004E75F8"/>
    <w:rsid w:val="00511640"/>
    <w:rsid w:val="00514F52"/>
    <w:rsid w:val="005202EE"/>
    <w:rsid w:val="00527FC4"/>
    <w:rsid w:val="00537C15"/>
    <w:rsid w:val="005528C1"/>
    <w:rsid w:val="00560399"/>
    <w:rsid w:val="005B464F"/>
    <w:rsid w:val="005C2C65"/>
    <w:rsid w:val="005C6CAD"/>
    <w:rsid w:val="005F004A"/>
    <w:rsid w:val="00640C29"/>
    <w:rsid w:val="00672B6D"/>
    <w:rsid w:val="006B243D"/>
    <w:rsid w:val="006C317D"/>
    <w:rsid w:val="006E00B9"/>
    <w:rsid w:val="006E1BEA"/>
    <w:rsid w:val="006E30FA"/>
    <w:rsid w:val="007537AE"/>
    <w:rsid w:val="00781381"/>
    <w:rsid w:val="007970FD"/>
    <w:rsid w:val="007C733E"/>
    <w:rsid w:val="007D3F3F"/>
    <w:rsid w:val="00800897"/>
    <w:rsid w:val="008020E4"/>
    <w:rsid w:val="00823192"/>
    <w:rsid w:val="008537B0"/>
    <w:rsid w:val="00855FE1"/>
    <w:rsid w:val="00913004"/>
    <w:rsid w:val="00951056"/>
    <w:rsid w:val="009671FC"/>
    <w:rsid w:val="00976BB7"/>
    <w:rsid w:val="009A034D"/>
    <w:rsid w:val="009A3742"/>
    <w:rsid w:val="009C5433"/>
    <w:rsid w:val="009E52C0"/>
    <w:rsid w:val="009E7A0B"/>
    <w:rsid w:val="00A51E36"/>
    <w:rsid w:val="00A7421A"/>
    <w:rsid w:val="00AF3581"/>
    <w:rsid w:val="00B10B20"/>
    <w:rsid w:val="00B6306D"/>
    <w:rsid w:val="00BC348E"/>
    <w:rsid w:val="00BE55BA"/>
    <w:rsid w:val="00BF3E40"/>
    <w:rsid w:val="00C70E55"/>
    <w:rsid w:val="00CE7017"/>
    <w:rsid w:val="00D14296"/>
    <w:rsid w:val="00D153E4"/>
    <w:rsid w:val="00D52F87"/>
    <w:rsid w:val="00D57343"/>
    <w:rsid w:val="00D739FA"/>
    <w:rsid w:val="00DA5103"/>
    <w:rsid w:val="00E258D8"/>
    <w:rsid w:val="00E27877"/>
    <w:rsid w:val="00E33FED"/>
    <w:rsid w:val="00E80102"/>
    <w:rsid w:val="00E84748"/>
    <w:rsid w:val="00E912B1"/>
    <w:rsid w:val="00F27F96"/>
    <w:rsid w:val="00FB01CE"/>
    <w:rsid w:val="00FB27C2"/>
    <w:rsid w:val="00FD7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685C4"/>
  <w15:chartTrackingRefBased/>
  <w15:docId w15:val="{EC40E901-AE1C-4530-87A9-87B24AB7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66657"/>
    <w:rPr>
      <w:b/>
      <w:bCs/>
    </w:rPr>
  </w:style>
  <w:style w:type="character" w:customStyle="1" w:styleId="il">
    <w:name w:val="il"/>
    <w:basedOn w:val="DefaultParagraphFont"/>
    <w:rsid w:val="00066657"/>
  </w:style>
  <w:style w:type="character" w:styleId="Hyperlink">
    <w:name w:val="Hyperlink"/>
    <w:basedOn w:val="DefaultParagraphFont"/>
    <w:uiPriority w:val="99"/>
    <w:unhideWhenUsed/>
    <w:rsid w:val="00066657"/>
    <w:rPr>
      <w:color w:val="0000FF"/>
      <w:u w:val="single"/>
    </w:rPr>
  </w:style>
  <w:style w:type="character" w:styleId="Emphasis">
    <w:name w:val="Emphasis"/>
    <w:basedOn w:val="DefaultParagraphFont"/>
    <w:uiPriority w:val="20"/>
    <w:qFormat/>
    <w:rsid w:val="00066657"/>
    <w:rPr>
      <w:i/>
      <w:iCs/>
    </w:rPr>
  </w:style>
  <w:style w:type="character" w:styleId="UnresolvedMention">
    <w:name w:val="Unresolved Mention"/>
    <w:basedOn w:val="DefaultParagraphFont"/>
    <w:uiPriority w:val="99"/>
    <w:semiHidden/>
    <w:unhideWhenUsed/>
    <w:rsid w:val="00F27F96"/>
    <w:rPr>
      <w:color w:val="605E5C"/>
      <w:shd w:val="clear" w:color="auto" w:fill="E1DFDD"/>
    </w:rPr>
  </w:style>
  <w:style w:type="character" w:customStyle="1" w:styleId="NoneA">
    <w:name w:val="None A"/>
    <w:rsid w:val="004E75F8"/>
  </w:style>
  <w:style w:type="character" w:styleId="FollowedHyperlink">
    <w:name w:val="FollowedHyperlink"/>
    <w:basedOn w:val="DefaultParagraphFont"/>
    <w:uiPriority w:val="99"/>
    <w:semiHidden/>
    <w:unhideWhenUsed/>
    <w:rsid w:val="004C169A"/>
    <w:rPr>
      <w:color w:val="954F72" w:themeColor="followedHyperlink"/>
      <w:u w:val="single"/>
    </w:rPr>
  </w:style>
  <w:style w:type="character" w:styleId="CommentReference">
    <w:name w:val="annotation reference"/>
    <w:basedOn w:val="DefaultParagraphFont"/>
    <w:uiPriority w:val="99"/>
    <w:semiHidden/>
    <w:unhideWhenUsed/>
    <w:rsid w:val="00164F78"/>
    <w:rPr>
      <w:sz w:val="16"/>
      <w:szCs w:val="16"/>
    </w:rPr>
  </w:style>
  <w:style w:type="paragraph" w:styleId="CommentText">
    <w:name w:val="annotation text"/>
    <w:basedOn w:val="Normal"/>
    <w:link w:val="CommentTextChar"/>
    <w:uiPriority w:val="99"/>
    <w:semiHidden/>
    <w:unhideWhenUsed/>
    <w:rsid w:val="00164F78"/>
    <w:pPr>
      <w:spacing w:line="240" w:lineRule="auto"/>
    </w:pPr>
    <w:rPr>
      <w:sz w:val="20"/>
      <w:szCs w:val="20"/>
    </w:rPr>
  </w:style>
  <w:style w:type="character" w:customStyle="1" w:styleId="CommentTextChar">
    <w:name w:val="Comment Text Char"/>
    <w:basedOn w:val="DefaultParagraphFont"/>
    <w:link w:val="CommentText"/>
    <w:uiPriority w:val="99"/>
    <w:semiHidden/>
    <w:rsid w:val="00164F78"/>
    <w:rPr>
      <w:sz w:val="20"/>
      <w:szCs w:val="20"/>
    </w:rPr>
  </w:style>
  <w:style w:type="paragraph" w:styleId="CommentSubject">
    <w:name w:val="annotation subject"/>
    <w:basedOn w:val="CommentText"/>
    <w:next w:val="CommentText"/>
    <w:link w:val="CommentSubjectChar"/>
    <w:uiPriority w:val="99"/>
    <w:semiHidden/>
    <w:unhideWhenUsed/>
    <w:rsid w:val="00164F78"/>
    <w:rPr>
      <w:b/>
      <w:bCs/>
    </w:rPr>
  </w:style>
  <w:style w:type="character" w:customStyle="1" w:styleId="CommentSubjectChar">
    <w:name w:val="Comment Subject Char"/>
    <w:basedOn w:val="CommentTextChar"/>
    <w:link w:val="CommentSubject"/>
    <w:uiPriority w:val="99"/>
    <w:semiHidden/>
    <w:rsid w:val="00164F78"/>
    <w:rPr>
      <w:b/>
      <w:bCs/>
      <w:sz w:val="20"/>
      <w:szCs w:val="20"/>
    </w:rPr>
  </w:style>
  <w:style w:type="paragraph" w:styleId="Revision">
    <w:name w:val="Revision"/>
    <w:hidden/>
    <w:uiPriority w:val="99"/>
    <w:semiHidden/>
    <w:rsid w:val="00164F78"/>
    <w:pPr>
      <w:spacing w:after="0" w:line="240" w:lineRule="auto"/>
    </w:pPr>
  </w:style>
  <w:style w:type="paragraph" w:styleId="ListParagraph">
    <w:name w:val="List Paragraph"/>
    <w:basedOn w:val="Normal"/>
    <w:uiPriority w:val="34"/>
    <w:qFormat/>
    <w:rsid w:val="005C6CAD"/>
    <w:pPr>
      <w:ind w:left="720"/>
      <w:contextualSpacing/>
    </w:pPr>
  </w:style>
  <w:style w:type="paragraph" w:styleId="NoSpacing">
    <w:name w:val="No Spacing"/>
    <w:uiPriority w:val="1"/>
    <w:qFormat/>
    <w:rsid w:val="009C5433"/>
    <w:pPr>
      <w:spacing w:after="0" w:line="240" w:lineRule="auto"/>
    </w:pPr>
  </w:style>
  <w:style w:type="paragraph" w:styleId="Header">
    <w:name w:val="header"/>
    <w:basedOn w:val="Normal"/>
    <w:link w:val="HeaderChar"/>
    <w:uiPriority w:val="99"/>
    <w:unhideWhenUsed/>
    <w:rsid w:val="009C54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433"/>
  </w:style>
  <w:style w:type="paragraph" w:styleId="Footer">
    <w:name w:val="footer"/>
    <w:basedOn w:val="Normal"/>
    <w:link w:val="FooterChar"/>
    <w:uiPriority w:val="99"/>
    <w:unhideWhenUsed/>
    <w:rsid w:val="009C54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80220">
      <w:bodyDiv w:val="1"/>
      <w:marLeft w:val="0"/>
      <w:marRight w:val="0"/>
      <w:marTop w:val="0"/>
      <w:marBottom w:val="0"/>
      <w:divBdr>
        <w:top w:val="none" w:sz="0" w:space="0" w:color="auto"/>
        <w:left w:val="none" w:sz="0" w:space="0" w:color="auto"/>
        <w:bottom w:val="none" w:sz="0" w:space="0" w:color="auto"/>
        <w:right w:val="none" w:sz="0" w:space="0" w:color="auto"/>
      </w:divBdr>
    </w:div>
    <w:div w:id="77556072">
      <w:bodyDiv w:val="1"/>
      <w:marLeft w:val="0"/>
      <w:marRight w:val="0"/>
      <w:marTop w:val="0"/>
      <w:marBottom w:val="0"/>
      <w:divBdr>
        <w:top w:val="none" w:sz="0" w:space="0" w:color="auto"/>
        <w:left w:val="none" w:sz="0" w:space="0" w:color="auto"/>
        <w:bottom w:val="none" w:sz="0" w:space="0" w:color="auto"/>
        <w:right w:val="none" w:sz="0" w:space="0" w:color="auto"/>
      </w:divBdr>
    </w:div>
    <w:div w:id="196434015">
      <w:bodyDiv w:val="1"/>
      <w:marLeft w:val="0"/>
      <w:marRight w:val="0"/>
      <w:marTop w:val="0"/>
      <w:marBottom w:val="0"/>
      <w:divBdr>
        <w:top w:val="none" w:sz="0" w:space="0" w:color="auto"/>
        <w:left w:val="none" w:sz="0" w:space="0" w:color="auto"/>
        <w:bottom w:val="none" w:sz="0" w:space="0" w:color="auto"/>
        <w:right w:val="none" w:sz="0" w:space="0" w:color="auto"/>
      </w:divBdr>
    </w:div>
    <w:div w:id="356079771">
      <w:bodyDiv w:val="1"/>
      <w:marLeft w:val="0"/>
      <w:marRight w:val="0"/>
      <w:marTop w:val="0"/>
      <w:marBottom w:val="0"/>
      <w:divBdr>
        <w:top w:val="none" w:sz="0" w:space="0" w:color="auto"/>
        <w:left w:val="none" w:sz="0" w:space="0" w:color="auto"/>
        <w:bottom w:val="none" w:sz="0" w:space="0" w:color="auto"/>
        <w:right w:val="none" w:sz="0" w:space="0" w:color="auto"/>
      </w:divBdr>
    </w:div>
    <w:div w:id="402459786">
      <w:bodyDiv w:val="1"/>
      <w:marLeft w:val="0"/>
      <w:marRight w:val="0"/>
      <w:marTop w:val="0"/>
      <w:marBottom w:val="0"/>
      <w:divBdr>
        <w:top w:val="none" w:sz="0" w:space="0" w:color="auto"/>
        <w:left w:val="none" w:sz="0" w:space="0" w:color="auto"/>
        <w:bottom w:val="none" w:sz="0" w:space="0" w:color="auto"/>
        <w:right w:val="none" w:sz="0" w:space="0" w:color="auto"/>
      </w:divBdr>
    </w:div>
    <w:div w:id="505169994">
      <w:bodyDiv w:val="1"/>
      <w:marLeft w:val="0"/>
      <w:marRight w:val="0"/>
      <w:marTop w:val="0"/>
      <w:marBottom w:val="0"/>
      <w:divBdr>
        <w:top w:val="none" w:sz="0" w:space="0" w:color="auto"/>
        <w:left w:val="none" w:sz="0" w:space="0" w:color="auto"/>
        <w:bottom w:val="none" w:sz="0" w:space="0" w:color="auto"/>
        <w:right w:val="none" w:sz="0" w:space="0" w:color="auto"/>
      </w:divBdr>
    </w:div>
    <w:div w:id="642589798">
      <w:bodyDiv w:val="1"/>
      <w:marLeft w:val="0"/>
      <w:marRight w:val="0"/>
      <w:marTop w:val="0"/>
      <w:marBottom w:val="0"/>
      <w:divBdr>
        <w:top w:val="none" w:sz="0" w:space="0" w:color="auto"/>
        <w:left w:val="none" w:sz="0" w:space="0" w:color="auto"/>
        <w:bottom w:val="none" w:sz="0" w:space="0" w:color="auto"/>
        <w:right w:val="none" w:sz="0" w:space="0" w:color="auto"/>
      </w:divBdr>
    </w:div>
    <w:div w:id="662584607">
      <w:bodyDiv w:val="1"/>
      <w:marLeft w:val="0"/>
      <w:marRight w:val="0"/>
      <w:marTop w:val="0"/>
      <w:marBottom w:val="0"/>
      <w:divBdr>
        <w:top w:val="none" w:sz="0" w:space="0" w:color="auto"/>
        <w:left w:val="none" w:sz="0" w:space="0" w:color="auto"/>
        <w:bottom w:val="none" w:sz="0" w:space="0" w:color="auto"/>
        <w:right w:val="none" w:sz="0" w:space="0" w:color="auto"/>
      </w:divBdr>
    </w:div>
    <w:div w:id="784732920">
      <w:bodyDiv w:val="1"/>
      <w:marLeft w:val="0"/>
      <w:marRight w:val="0"/>
      <w:marTop w:val="0"/>
      <w:marBottom w:val="0"/>
      <w:divBdr>
        <w:top w:val="none" w:sz="0" w:space="0" w:color="auto"/>
        <w:left w:val="none" w:sz="0" w:space="0" w:color="auto"/>
        <w:bottom w:val="none" w:sz="0" w:space="0" w:color="auto"/>
        <w:right w:val="none" w:sz="0" w:space="0" w:color="auto"/>
      </w:divBdr>
    </w:div>
    <w:div w:id="1358853417">
      <w:bodyDiv w:val="1"/>
      <w:marLeft w:val="0"/>
      <w:marRight w:val="0"/>
      <w:marTop w:val="0"/>
      <w:marBottom w:val="0"/>
      <w:divBdr>
        <w:top w:val="none" w:sz="0" w:space="0" w:color="auto"/>
        <w:left w:val="none" w:sz="0" w:space="0" w:color="auto"/>
        <w:bottom w:val="none" w:sz="0" w:space="0" w:color="auto"/>
        <w:right w:val="none" w:sz="0" w:space="0" w:color="auto"/>
      </w:divBdr>
    </w:div>
    <w:div w:id="1492018161">
      <w:bodyDiv w:val="1"/>
      <w:marLeft w:val="0"/>
      <w:marRight w:val="0"/>
      <w:marTop w:val="0"/>
      <w:marBottom w:val="0"/>
      <w:divBdr>
        <w:top w:val="none" w:sz="0" w:space="0" w:color="auto"/>
        <w:left w:val="none" w:sz="0" w:space="0" w:color="auto"/>
        <w:bottom w:val="none" w:sz="0" w:space="0" w:color="auto"/>
        <w:right w:val="none" w:sz="0" w:space="0" w:color="auto"/>
      </w:divBdr>
    </w:div>
    <w:div w:id="1497453490">
      <w:bodyDiv w:val="1"/>
      <w:marLeft w:val="0"/>
      <w:marRight w:val="0"/>
      <w:marTop w:val="0"/>
      <w:marBottom w:val="0"/>
      <w:divBdr>
        <w:top w:val="none" w:sz="0" w:space="0" w:color="auto"/>
        <w:left w:val="none" w:sz="0" w:space="0" w:color="auto"/>
        <w:bottom w:val="none" w:sz="0" w:space="0" w:color="auto"/>
        <w:right w:val="none" w:sz="0" w:space="0" w:color="auto"/>
      </w:divBdr>
    </w:div>
    <w:div w:id="1903519657">
      <w:bodyDiv w:val="1"/>
      <w:marLeft w:val="0"/>
      <w:marRight w:val="0"/>
      <w:marTop w:val="0"/>
      <w:marBottom w:val="0"/>
      <w:divBdr>
        <w:top w:val="none" w:sz="0" w:space="0" w:color="auto"/>
        <w:left w:val="none" w:sz="0" w:space="0" w:color="auto"/>
        <w:bottom w:val="none" w:sz="0" w:space="0" w:color="auto"/>
        <w:right w:val="none" w:sz="0" w:space="0" w:color="auto"/>
      </w:divBdr>
    </w:div>
    <w:div w:id="1975332504">
      <w:bodyDiv w:val="1"/>
      <w:marLeft w:val="0"/>
      <w:marRight w:val="0"/>
      <w:marTop w:val="0"/>
      <w:marBottom w:val="0"/>
      <w:divBdr>
        <w:top w:val="none" w:sz="0" w:space="0" w:color="auto"/>
        <w:left w:val="none" w:sz="0" w:space="0" w:color="auto"/>
        <w:bottom w:val="none" w:sz="0" w:space="0" w:color="auto"/>
        <w:right w:val="none" w:sz="0" w:space="0" w:color="auto"/>
      </w:divBdr>
    </w:div>
    <w:div w:id="2031485712">
      <w:bodyDiv w:val="1"/>
      <w:marLeft w:val="0"/>
      <w:marRight w:val="0"/>
      <w:marTop w:val="0"/>
      <w:marBottom w:val="0"/>
      <w:divBdr>
        <w:top w:val="none" w:sz="0" w:space="0" w:color="auto"/>
        <w:left w:val="none" w:sz="0" w:space="0" w:color="auto"/>
        <w:bottom w:val="none" w:sz="0" w:space="0" w:color="auto"/>
        <w:right w:val="none" w:sz="0" w:space="0" w:color="auto"/>
      </w:divBdr>
    </w:div>
    <w:div w:id="212896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aginedragons.lnk.to/EyesClosed" TargetMode="External"/><Relationship Id="rId13" Type="http://schemas.openxmlformats.org/officeDocument/2006/relationships/hyperlink" Target="https://imaginedragons.lnk.to/EyesClosedMV"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imaginedragons.lnk.to/EyesClosed" TargetMode="External"/><Relationship Id="rId17" Type="http://schemas.openxmlformats.org/officeDocument/2006/relationships/hyperlink" Target="mailto:Jenny@chuffmedia.com"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music.box.com/s/gb3ta2r6lhq3r03krb0vrew4wiexzutv" TargetMode="External"/><Relationship Id="rId5" Type="http://schemas.openxmlformats.org/officeDocument/2006/relationships/footnotes" Target="footnotes.xml"/><Relationship Id="rId15" Type="http://schemas.openxmlformats.org/officeDocument/2006/relationships/hyperlink" Target="https://www.youtube.com/watch?v=zHfIkyLh-Ew"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maginedragons.lnk.to/EyesClosedMV" TargetMode="External"/><Relationship Id="rId14" Type="http://schemas.openxmlformats.org/officeDocument/2006/relationships/hyperlink" Target="https://www.youtube.com/watch?v=zHfIkyLh-E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861</Words>
  <Characters>4913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Florino</dc:creator>
  <cp:keywords/>
  <dc:description/>
  <cp:lastModifiedBy>Jenny Entwistle</cp:lastModifiedBy>
  <cp:revision>3</cp:revision>
  <dcterms:created xsi:type="dcterms:W3CDTF">2024-04-03T12:39:00Z</dcterms:created>
  <dcterms:modified xsi:type="dcterms:W3CDTF">2024-04-03T12:40:00Z</dcterms:modified>
</cp:coreProperties>
</file>