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81069" w14:textId="77777777" w:rsidR="004612A3" w:rsidRDefault="004612A3" w:rsidP="004612A3">
      <w:pPr>
        <w:jc w:val="center"/>
        <w:rPr>
          <w:b/>
          <w:sz w:val="72"/>
          <w:szCs w:val="72"/>
        </w:rPr>
      </w:pPr>
      <w:r>
        <w:rPr>
          <w:b/>
          <w:sz w:val="72"/>
          <w:szCs w:val="72"/>
        </w:rPr>
        <w:t>FRANK TURNER</w:t>
      </w:r>
    </w:p>
    <w:p w14:paraId="7F9A56EB" w14:textId="77777777" w:rsidR="004612A3" w:rsidRDefault="004612A3" w:rsidP="004612A3">
      <w:pPr>
        <w:shd w:val="clear" w:color="auto" w:fill="FFFFFF"/>
        <w:ind w:firstLine="720"/>
        <w:jc w:val="center"/>
        <w:rPr>
          <w:sz w:val="21"/>
          <w:szCs w:val="21"/>
        </w:rPr>
      </w:pPr>
    </w:p>
    <w:p w14:paraId="5F058036" w14:textId="77777777" w:rsidR="004612A3" w:rsidRDefault="004612A3" w:rsidP="004612A3">
      <w:pPr>
        <w:shd w:val="clear" w:color="auto" w:fill="FFFFFF"/>
        <w:jc w:val="center"/>
        <w:rPr>
          <w:b/>
          <w:sz w:val="28"/>
          <w:szCs w:val="28"/>
        </w:rPr>
      </w:pPr>
      <w:r>
        <w:rPr>
          <w:b/>
          <w:sz w:val="28"/>
          <w:szCs w:val="28"/>
        </w:rPr>
        <w:t xml:space="preserve">ANNOUNCES INTIMATE ALBUM LAUNCH PARTY AT THE CLAPHAM GRAND </w:t>
      </w:r>
    </w:p>
    <w:p w14:paraId="711487C8" w14:textId="77777777" w:rsidR="004612A3" w:rsidRDefault="004612A3" w:rsidP="004612A3">
      <w:pPr>
        <w:shd w:val="clear" w:color="auto" w:fill="FFFFFF"/>
        <w:jc w:val="center"/>
        <w:rPr>
          <w:b/>
          <w:sz w:val="28"/>
          <w:szCs w:val="28"/>
        </w:rPr>
      </w:pPr>
      <w:r>
        <w:rPr>
          <w:b/>
          <w:sz w:val="28"/>
          <w:szCs w:val="28"/>
        </w:rPr>
        <w:t>THIS WEDNESDAY 16</w:t>
      </w:r>
      <w:r w:rsidRPr="005A77DE">
        <w:rPr>
          <w:b/>
          <w:sz w:val="28"/>
          <w:szCs w:val="28"/>
          <w:vertAlign w:val="superscript"/>
        </w:rPr>
        <w:t>TH</w:t>
      </w:r>
      <w:r>
        <w:rPr>
          <w:b/>
          <w:sz w:val="28"/>
          <w:szCs w:val="28"/>
        </w:rPr>
        <w:t xml:space="preserve"> FEBRUARY – BUY TICKETS </w:t>
      </w:r>
      <w:hyperlink r:id="rId7" w:history="1">
        <w:r w:rsidRPr="00EA713D">
          <w:rPr>
            <w:rStyle w:val="Hyperlink"/>
            <w:b/>
            <w:sz w:val="28"/>
            <w:szCs w:val="28"/>
          </w:rPr>
          <w:t>HERE</w:t>
        </w:r>
      </w:hyperlink>
    </w:p>
    <w:p w14:paraId="3BAA00A3" w14:textId="77777777" w:rsidR="004612A3" w:rsidRDefault="004612A3" w:rsidP="004612A3">
      <w:pPr>
        <w:shd w:val="clear" w:color="auto" w:fill="FFFFFF"/>
        <w:jc w:val="center"/>
        <w:rPr>
          <w:b/>
          <w:sz w:val="28"/>
          <w:szCs w:val="28"/>
        </w:rPr>
      </w:pPr>
    </w:p>
    <w:p w14:paraId="03E74629" w14:textId="77777777" w:rsidR="004612A3" w:rsidRPr="00EA713D" w:rsidRDefault="004612A3" w:rsidP="004612A3">
      <w:pPr>
        <w:shd w:val="clear" w:color="auto" w:fill="FFFFFF"/>
        <w:jc w:val="center"/>
        <w:rPr>
          <w:b/>
          <w:sz w:val="28"/>
          <w:szCs w:val="28"/>
        </w:rPr>
      </w:pPr>
      <w:r w:rsidRPr="00EA713D">
        <w:rPr>
          <w:b/>
          <w:bCs/>
          <w:sz w:val="28"/>
          <w:szCs w:val="28"/>
        </w:rPr>
        <w:t>NEW ALBUM ‘</w:t>
      </w:r>
      <w:r w:rsidRPr="00EA713D">
        <w:rPr>
          <w:b/>
          <w:bCs/>
          <w:i/>
          <w:iCs/>
          <w:sz w:val="28"/>
          <w:szCs w:val="28"/>
        </w:rPr>
        <w:t>FTHC’ </w:t>
      </w:r>
      <w:r w:rsidRPr="00EA713D">
        <w:rPr>
          <w:b/>
          <w:bCs/>
          <w:sz w:val="28"/>
          <w:szCs w:val="28"/>
        </w:rPr>
        <w:t>OUT NOW AND IS IN THE RACE FOR THE NUMBER ONE SPOT IN THE UK ALBUM CHARTS</w:t>
      </w:r>
    </w:p>
    <w:p w14:paraId="5A7B374F" w14:textId="77777777" w:rsidR="004612A3" w:rsidRDefault="004612A3" w:rsidP="004612A3">
      <w:pPr>
        <w:shd w:val="clear" w:color="auto" w:fill="FFFFFF"/>
        <w:jc w:val="center"/>
        <w:rPr>
          <w:b/>
          <w:sz w:val="28"/>
          <w:szCs w:val="28"/>
        </w:rPr>
      </w:pPr>
    </w:p>
    <w:p w14:paraId="4405B62E" w14:textId="77777777" w:rsidR="004612A3" w:rsidRPr="00837383" w:rsidRDefault="004612A3" w:rsidP="004612A3">
      <w:pPr>
        <w:shd w:val="clear" w:color="auto" w:fill="FFFFFF"/>
        <w:jc w:val="center"/>
        <w:rPr>
          <w:b/>
          <w:color w:val="000000" w:themeColor="text1"/>
          <w:sz w:val="28"/>
          <w:szCs w:val="28"/>
        </w:rPr>
      </w:pPr>
      <w:r w:rsidRPr="00837383">
        <w:rPr>
          <w:b/>
          <w:color w:val="000000" w:themeColor="text1"/>
          <w:sz w:val="28"/>
          <w:szCs w:val="28"/>
        </w:rPr>
        <w:t xml:space="preserve">LISTEN TO THE ALBUM </w:t>
      </w:r>
      <w:hyperlink r:id="rId8" w:history="1">
        <w:r w:rsidRPr="00837383">
          <w:rPr>
            <w:rStyle w:val="Hyperlink"/>
            <w:b/>
            <w:sz w:val="28"/>
            <w:szCs w:val="28"/>
          </w:rPr>
          <w:t>HERE</w:t>
        </w:r>
      </w:hyperlink>
    </w:p>
    <w:p w14:paraId="2A2ACC71" w14:textId="77777777" w:rsidR="004612A3" w:rsidRPr="00837383" w:rsidRDefault="004612A3" w:rsidP="004612A3">
      <w:pPr>
        <w:shd w:val="clear" w:color="auto" w:fill="FFFFFF"/>
        <w:jc w:val="center"/>
        <w:rPr>
          <w:b/>
          <w:color w:val="000000" w:themeColor="text1"/>
          <w:sz w:val="28"/>
          <w:szCs w:val="28"/>
        </w:rPr>
      </w:pPr>
    </w:p>
    <w:p w14:paraId="46F1DAB3" w14:textId="77777777" w:rsidR="004612A3" w:rsidRDefault="004612A3" w:rsidP="004612A3">
      <w:pPr>
        <w:shd w:val="clear" w:color="auto" w:fill="FFFFFF"/>
        <w:jc w:val="center"/>
        <w:rPr>
          <w:sz w:val="21"/>
          <w:szCs w:val="21"/>
        </w:rPr>
      </w:pPr>
      <w:r>
        <w:rPr>
          <w:noProof/>
          <w:sz w:val="21"/>
          <w:szCs w:val="21"/>
        </w:rPr>
        <w:drawing>
          <wp:inline distT="0" distB="0" distL="0" distR="0" wp14:anchorId="4F0B9D9C" wp14:editId="0BAA4D1B">
            <wp:extent cx="3009900" cy="3746500"/>
            <wp:effectExtent l="0" t="0" r="0" b="0"/>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book&#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009900" cy="3746500"/>
                    </a:xfrm>
                    <a:prstGeom prst="rect">
                      <a:avLst/>
                    </a:prstGeom>
                  </pic:spPr>
                </pic:pic>
              </a:graphicData>
            </a:graphic>
          </wp:inline>
        </w:drawing>
      </w:r>
    </w:p>
    <w:p w14:paraId="475FE217" w14:textId="77777777" w:rsidR="004612A3" w:rsidRDefault="004612A3" w:rsidP="004612A3">
      <w:pPr>
        <w:jc w:val="center"/>
        <w:rPr>
          <w:sz w:val="28"/>
          <w:szCs w:val="28"/>
        </w:rPr>
      </w:pPr>
      <w:r>
        <w:rPr>
          <w:sz w:val="28"/>
          <w:szCs w:val="28"/>
        </w:rPr>
        <w:t xml:space="preserve">   </w:t>
      </w:r>
    </w:p>
    <w:p w14:paraId="447156C2" w14:textId="77777777" w:rsidR="004612A3" w:rsidRDefault="004612A3" w:rsidP="004612A3">
      <w:pPr>
        <w:shd w:val="clear" w:color="auto" w:fill="FFFFFF"/>
        <w:jc w:val="both"/>
        <w:rPr>
          <w:sz w:val="21"/>
          <w:szCs w:val="21"/>
        </w:rPr>
      </w:pPr>
    </w:p>
    <w:p w14:paraId="4B1A387A" w14:textId="1395C722" w:rsidR="004612A3" w:rsidRDefault="004612A3" w:rsidP="004612A3">
      <w:pPr>
        <w:shd w:val="clear" w:color="auto" w:fill="FFFFFF"/>
        <w:jc w:val="both"/>
        <w:rPr>
          <w:sz w:val="21"/>
          <w:szCs w:val="21"/>
        </w:rPr>
      </w:pPr>
      <w:r>
        <w:rPr>
          <w:sz w:val="21"/>
          <w:szCs w:val="21"/>
        </w:rPr>
        <w:t xml:space="preserve">To celebrate the release of his critically acclaimed new album </w:t>
      </w:r>
      <w:r>
        <w:rPr>
          <w:b/>
          <w:sz w:val="21"/>
          <w:szCs w:val="21"/>
        </w:rPr>
        <w:t>‘</w:t>
      </w:r>
      <w:r w:rsidRPr="00714940">
        <w:rPr>
          <w:b/>
          <w:sz w:val="21"/>
          <w:szCs w:val="21"/>
        </w:rPr>
        <w:t>FTHC’</w:t>
      </w:r>
      <w:r>
        <w:rPr>
          <w:b/>
          <w:sz w:val="21"/>
          <w:szCs w:val="21"/>
        </w:rPr>
        <w:t xml:space="preserve"> </w:t>
      </w:r>
      <w:r w:rsidRPr="005A77DE">
        <w:rPr>
          <w:bCs/>
          <w:sz w:val="21"/>
          <w:szCs w:val="21"/>
        </w:rPr>
        <w:t>(</w:t>
      </w:r>
      <w:r>
        <w:rPr>
          <w:bCs/>
          <w:sz w:val="21"/>
          <w:szCs w:val="21"/>
        </w:rPr>
        <w:t xml:space="preserve">currently at number one in the </w:t>
      </w:r>
      <w:hyperlink r:id="rId10" w:history="1">
        <w:r w:rsidRPr="006E0DFA">
          <w:rPr>
            <w:rStyle w:val="Hyperlink"/>
            <w:bCs/>
            <w:sz w:val="21"/>
            <w:szCs w:val="21"/>
          </w:rPr>
          <w:t>UK midweek cha</w:t>
        </w:r>
        <w:r>
          <w:rPr>
            <w:rStyle w:val="Hyperlink"/>
            <w:bCs/>
            <w:sz w:val="21"/>
            <w:szCs w:val="21"/>
          </w:rPr>
          <w:t>r</w:t>
        </w:r>
        <w:r w:rsidRPr="006E0DFA">
          <w:rPr>
            <w:rStyle w:val="Hyperlink"/>
            <w:bCs/>
            <w:sz w:val="21"/>
            <w:szCs w:val="21"/>
          </w:rPr>
          <w:t xml:space="preserve">ts </w:t>
        </w:r>
      </w:hyperlink>
      <w:r>
        <w:rPr>
          <w:bCs/>
          <w:sz w:val="21"/>
          <w:szCs w:val="21"/>
        </w:rPr>
        <w:t xml:space="preserve"> -</w:t>
      </w:r>
      <w:r w:rsidRPr="005A77DE">
        <w:rPr>
          <w:bCs/>
          <w:sz w:val="21"/>
          <w:szCs w:val="21"/>
        </w:rPr>
        <w:t xml:space="preserve">stream </w:t>
      </w:r>
      <w:r>
        <w:rPr>
          <w:sz w:val="21"/>
          <w:szCs w:val="21"/>
        </w:rPr>
        <w:t xml:space="preserve">the </w:t>
      </w:r>
      <w:r w:rsidRPr="00837383">
        <w:rPr>
          <w:color w:val="000000" w:themeColor="text1"/>
          <w:sz w:val="21"/>
          <w:szCs w:val="21"/>
        </w:rPr>
        <w:t xml:space="preserve">album </w:t>
      </w:r>
      <w:hyperlink r:id="rId11" w:history="1">
        <w:r w:rsidRPr="00837383">
          <w:rPr>
            <w:rStyle w:val="Hyperlink"/>
            <w:b/>
            <w:bCs/>
            <w:sz w:val="21"/>
            <w:szCs w:val="21"/>
          </w:rPr>
          <w:t>HERE</w:t>
        </w:r>
      </w:hyperlink>
      <w:r>
        <w:rPr>
          <w:b/>
          <w:bCs/>
          <w:color w:val="000000" w:themeColor="text1"/>
          <w:sz w:val="21"/>
          <w:szCs w:val="21"/>
        </w:rPr>
        <w:t>)</w:t>
      </w:r>
      <w:r>
        <w:rPr>
          <w:sz w:val="21"/>
          <w:szCs w:val="21"/>
        </w:rPr>
        <w:t xml:space="preserve">, </w:t>
      </w:r>
      <w:r w:rsidRPr="005A77DE">
        <w:rPr>
          <w:b/>
          <w:bCs/>
          <w:sz w:val="21"/>
          <w:szCs w:val="21"/>
        </w:rPr>
        <w:t>Frank Turner</w:t>
      </w:r>
      <w:r>
        <w:rPr>
          <w:sz w:val="21"/>
          <w:szCs w:val="21"/>
        </w:rPr>
        <w:t xml:space="preserve"> has just announced a special intimate album launch party show at the </w:t>
      </w:r>
      <w:r w:rsidRPr="005A77DE">
        <w:rPr>
          <w:b/>
          <w:bCs/>
          <w:sz w:val="21"/>
          <w:szCs w:val="21"/>
        </w:rPr>
        <w:t>Clapham Grand</w:t>
      </w:r>
      <w:r>
        <w:rPr>
          <w:sz w:val="21"/>
          <w:szCs w:val="21"/>
        </w:rPr>
        <w:t xml:space="preserve"> this </w:t>
      </w:r>
      <w:r w:rsidRPr="005A77DE">
        <w:rPr>
          <w:b/>
          <w:bCs/>
          <w:sz w:val="21"/>
          <w:szCs w:val="21"/>
        </w:rPr>
        <w:t>Wednesday February 16</w:t>
      </w:r>
      <w:r w:rsidRPr="005A77DE">
        <w:rPr>
          <w:b/>
          <w:bCs/>
          <w:sz w:val="21"/>
          <w:szCs w:val="21"/>
          <w:vertAlign w:val="superscript"/>
        </w:rPr>
        <w:t>th</w:t>
      </w:r>
      <w:r>
        <w:rPr>
          <w:sz w:val="21"/>
          <w:szCs w:val="21"/>
        </w:rPr>
        <w:t xml:space="preserve"> with support from </w:t>
      </w:r>
      <w:r w:rsidRPr="005A77DE">
        <w:rPr>
          <w:b/>
          <w:bCs/>
          <w:sz w:val="21"/>
          <w:szCs w:val="21"/>
        </w:rPr>
        <w:t>Pet Needs</w:t>
      </w:r>
      <w:r>
        <w:rPr>
          <w:sz w:val="21"/>
          <w:szCs w:val="21"/>
        </w:rPr>
        <w:t xml:space="preserve"> – buy ticket and album bundles </w:t>
      </w:r>
      <w:hyperlink r:id="rId12" w:history="1">
        <w:r w:rsidRPr="00EA713D">
          <w:rPr>
            <w:rStyle w:val="Hyperlink"/>
            <w:b/>
            <w:bCs/>
            <w:sz w:val="21"/>
            <w:szCs w:val="21"/>
          </w:rPr>
          <w:t>HERE</w:t>
        </w:r>
      </w:hyperlink>
      <w:r>
        <w:rPr>
          <w:sz w:val="21"/>
          <w:szCs w:val="21"/>
        </w:rPr>
        <w:t xml:space="preserve">. </w:t>
      </w:r>
    </w:p>
    <w:p w14:paraId="47F57EA8" w14:textId="77777777" w:rsidR="004612A3" w:rsidRPr="00837383" w:rsidRDefault="004612A3" w:rsidP="004612A3">
      <w:pPr>
        <w:shd w:val="clear" w:color="auto" w:fill="FFFFFF"/>
        <w:jc w:val="both"/>
        <w:rPr>
          <w:color w:val="000000" w:themeColor="text1"/>
          <w:sz w:val="21"/>
          <w:szCs w:val="21"/>
        </w:rPr>
      </w:pPr>
    </w:p>
    <w:p w14:paraId="3008C0CF" w14:textId="77777777" w:rsidR="004612A3" w:rsidRPr="00837383" w:rsidRDefault="004612A3" w:rsidP="004612A3">
      <w:pPr>
        <w:shd w:val="clear" w:color="auto" w:fill="FFFFFF"/>
        <w:jc w:val="both"/>
        <w:rPr>
          <w:color w:val="000000" w:themeColor="text1"/>
          <w:sz w:val="21"/>
          <w:szCs w:val="21"/>
        </w:rPr>
      </w:pPr>
      <w:r w:rsidRPr="00837383">
        <w:rPr>
          <w:color w:val="000000" w:themeColor="text1"/>
          <w:sz w:val="21"/>
          <w:szCs w:val="21"/>
        </w:rPr>
        <w:t xml:space="preserve">Throughout </w:t>
      </w:r>
      <w:r w:rsidRPr="00837383">
        <w:rPr>
          <w:b/>
          <w:color w:val="000000" w:themeColor="text1"/>
          <w:sz w:val="21"/>
          <w:szCs w:val="21"/>
        </w:rPr>
        <w:t>‘</w:t>
      </w:r>
      <w:r w:rsidRPr="00837383">
        <w:rPr>
          <w:bCs/>
          <w:i/>
          <w:iCs/>
          <w:color w:val="000000" w:themeColor="text1"/>
          <w:sz w:val="21"/>
          <w:szCs w:val="21"/>
        </w:rPr>
        <w:t>FTHC’</w:t>
      </w:r>
      <w:r w:rsidRPr="00837383">
        <w:rPr>
          <w:color w:val="000000" w:themeColor="text1"/>
          <w:sz w:val="21"/>
          <w:szCs w:val="21"/>
        </w:rPr>
        <w:t xml:space="preserve">, </w:t>
      </w:r>
      <w:r w:rsidRPr="00837383">
        <w:rPr>
          <w:bCs/>
          <w:color w:val="000000" w:themeColor="text1"/>
          <w:sz w:val="21"/>
          <w:szCs w:val="21"/>
        </w:rPr>
        <w:t>Frank</w:t>
      </w:r>
      <w:r w:rsidRPr="00837383">
        <w:rPr>
          <w:color w:val="000000" w:themeColor="text1"/>
          <w:sz w:val="21"/>
          <w:szCs w:val="21"/>
        </w:rPr>
        <w:t xml:space="preserve"> moves through a barrage of sensitive subjects across fourteen uncompromising tracks, explored in the only way he knows how and that’s with unflinching honesty. Recent single </w:t>
      </w:r>
      <w:r w:rsidRPr="00837383">
        <w:rPr>
          <w:b/>
          <w:color w:val="000000" w:themeColor="text1"/>
          <w:sz w:val="21"/>
          <w:szCs w:val="21"/>
        </w:rPr>
        <w:t xml:space="preserve">‘Miranda’ </w:t>
      </w:r>
      <w:r w:rsidRPr="00837383">
        <w:rPr>
          <w:color w:val="000000" w:themeColor="text1"/>
          <w:sz w:val="21"/>
          <w:szCs w:val="21"/>
        </w:rPr>
        <w:t xml:space="preserve">tackles a story that comes purely from </w:t>
      </w:r>
      <w:r w:rsidRPr="00837383">
        <w:rPr>
          <w:bCs/>
          <w:color w:val="000000" w:themeColor="text1"/>
          <w:sz w:val="21"/>
          <w:szCs w:val="21"/>
        </w:rPr>
        <w:t>Frank’s</w:t>
      </w:r>
      <w:r w:rsidRPr="00837383">
        <w:rPr>
          <w:color w:val="000000" w:themeColor="text1"/>
          <w:sz w:val="21"/>
          <w:szCs w:val="21"/>
        </w:rPr>
        <w:t xml:space="preserve"> own life. With a country twang and clattering grunge dynamics, </w:t>
      </w:r>
      <w:r w:rsidRPr="00837383">
        <w:rPr>
          <w:b/>
          <w:color w:val="000000" w:themeColor="text1"/>
          <w:sz w:val="21"/>
          <w:szCs w:val="21"/>
        </w:rPr>
        <w:t xml:space="preserve">Frank Turner </w:t>
      </w:r>
      <w:r w:rsidRPr="00837383">
        <w:rPr>
          <w:color w:val="000000" w:themeColor="text1"/>
          <w:sz w:val="21"/>
          <w:szCs w:val="21"/>
        </w:rPr>
        <w:t xml:space="preserve">introduces the story as he sings, </w:t>
      </w:r>
      <w:r w:rsidRPr="00837383">
        <w:rPr>
          <w:i/>
          <w:color w:val="000000" w:themeColor="text1"/>
          <w:sz w:val="21"/>
          <w:szCs w:val="21"/>
        </w:rPr>
        <w:t>“My father is called Miranda these days / She’s a proud transgender woman and my resentment has started to fade.”</w:t>
      </w:r>
      <w:r w:rsidRPr="00837383">
        <w:rPr>
          <w:color w:val="000000" w:themeColor="text1"/>
          <w:sz w:val="21"/>
          <w:szCs w:val="21"/>
        </w:rPr>
        <w:t xml:space="preserve"> The pair had been estranged for years following a difficult childhood and his parents’ separation. But when his father transitioned from male to female, they reconciled and now their relationship, although still fragile, is at least heading in the right direction.</w:t>
      </w:r>
    </w:p>
    <w:p w14:paraId="5AD98D81" w14:textId="77777777" w:rsidR="004612A3" w:rsidRPr="00837383" w:rsidRDefault="004612A3" w:rsidP="004612A3">
      <w:pPr>
        <w:shd w:val="clear" w:color="auto" w:fill="FFFFFF"/>
        <w:jc w:val="both"/>
        <w:rPr>
          <w:color w:val="000000" w:themeColor="text1"/>
          <w:sz w:val="21"/>
          <w:szCs w:val="21"/>
        </w:rPr>
      </w:pPr>
    </w:p>
    <w:p w14:paraId="67167291" w14:textId="77777777" w:rsidR="004612A3" w:rsidRPr="00837383" w:rsidRDefault="004612A3" w:rsidP="004612A3">
      <w:pPr>
        <w:shd w:val="clear" w:color="auto" w:fill="FFFFFF"/>
        <w:jc w:val="both"/>
        <w:rPr>
          <w:color w:val="000000" w:themeColor="text1"/>
          <w:sz w:val="21"/>
          <w:szCs w:val="21"/>
        </w:rPr>
      </w:pPr>
      <w:r w:rsidRPr="00837383">
        <w:rPr>
          <w:b/>
          <w:color w:val="000000" w:themeColor="text1"/>
          <w:sz w:val="21"/>
          <w:szCs w:val="21"/>
        </w:rPr>
        <w:t xml:space="preserve">‘Miranda’ </w:t>
      </w:r>
      <w:r w:rsidRPr="00837383">
        <w:rPr>
          <w:color w:val="000000" w:themeColor="text1"/>
          <w:sz w:val="21"/>
          <w:szCs w:val="21"/>
        </w:rPr>
        <w:t xml:space="preserve">represents one-half of the album’s emotive centrepiece alongside the immensely touching </w:t>
      </w:r>
      <w:r w:rsidRPr="00837383">
        <w:rPr>
          <w:b/>
          <w:color w:val="000000" w:themeColor="text1"/>
          <w:sz w:val="21"/>
          <w:szCs w:val="21"/>
        </w:rPr>
        <w:t>‘A Wave Across A Bay’</w:t>
      </w:r>
      <w:r w:rsidRPr="00837383">
        <w:rPr>
          <w:color w:val="000000" w:themeColor="text1"/>
          <w:sz w:val="21"/>
          <w:szCs w:val="21"/>
        </w:rPr>
        <w:t xml:space="preserve">, a tribute to </w:t>
      </w:r>
      <w:r w:rsidRPr="00837383">
        <w:rPr>
          <w:b/>
          <w:color w:val="000000" w:themeColor="text1"/>
          <w:sz w:val="21"/>
          <w:szCs w:val="21"/>
        </w:rPr>
        <w:t>Scott Hutchison</w:t>
      </w:r>
      <w:r w:rsidRPr="00837383">
        <w:rPr>
          <w:color w:val="000000" w:themeColor="text1"/>
          <w:sz w:val="21"/>
          <w:szCs w:val="21"/>
        </w:rPr>
        <w:t xml:space="preserve"> of </w:t>
      </w:r>
      <w:r w:rsidRPr="00837383">
        <w:rPr>
          <w:b/>
          <w:color w:val="000000" w:themeColor="text1"/>
          <w:sz w:val="21"/>
          <w:szCs w:val="21"/>
        </w:rPr>
        <w:t>Frightened Rabbit</w:t>
      </w:r>
      <w:r w:rsidRPr="00837383">
        <w:rPr>
          <w:color w:val="000000" w:themeColor="text1"/>
          <w:sz w:val="21"/>
          <w:szCs w:val="21"/>
        </w:rPr>
        <w:t xml:space="preserve">, who took his own life in </w:t>
      </w:r>
      <w:r w:rsidRPr="00837383">
        <w:rPr>
          <w:bCs/>
          <w:color w:val="000000" w:themeColor="text1"/>
          <w:sz w:val="21"/>
          <w:szCs w:val="21"/>
        </w:rPr>
        <w:t>2018</w:t>
      </w:r>
      <w:r w:rsidRPr="00837383">
        <w:rPr>
          <w:color w:val="000000" w:themeColor="text1"/>
          <w:sz w:val="21"/>
          <w:szCs w:val="21"/>
        </w:rPr>
        <w:t xml:space="preserve">. Released with the permission of Scott’s younger brother Grant, it sees Frank coming to terms with Scott’s decision in a powerfully accepting manner. Today an animated video for ‘A Wave Across A Bay’ directed by </w:t>
      </w:r>
      <w:r w:rsidRPr="00837383">
        <w:rPr>
          <w:b/>
          <w:bCs/>
          <w:color w:val="000000" w:themeColor="text1"/>
          <w:sz w:val="21"/>
          <w:szCs w:val="21"/>
        </w:rPr>
        <w:t>Emily Crumby</w:t>
      </w:r>
      <w:r w:rsidRPr="00837383">
        <w:rPr>
          <w:color w:val="000000" w:themeColor="text1"/>
          <w:sz w:val="21"/>
          <w:szCs w:val="21"/>
        </w:rPr>
        <w:t xml:space="preserve"> has been released, watch the video </w:t>
      </w:r>
      <w:hyperlink r:id="rId13" w:history="1">
        <w:r w:rsidRPr="00837383">
          <w:rPr>
            <w:rStyle w:val="Hyperlink"/>
            <w:b/>
            <w:bCs/>
            <w:sz w:val="21"/>
            <w:szCs w:val="21"/>
          </w:rPr>
          <w:t>HERE</w:t>
        </w:r>
      </w:hyperlink>
      <w:r w:rsidRPr="00837383">
        <w:rPr>
          <w:color w:val="000000" w:themeColor="text1"/>
          <w:sz w:val="21"/>
          <w:szCs w:val="21"/>
        </w:rPr>
        <w:t>.</w:t>
      </w:r>
    </w:p>
    <w:p w14:paraId="6336034F" w14:textId="77777777" w:rsidR="004612A3" w:rsidRDefault="004612A3" w:rsidP="004612A3">
      <w:pPr>
        <w:shd w:val="clear" w:color="auto" w:fill="FFFFFF"/>
        <w:jc w:val="both"/>
        <w:rPr>
          <w:sz w:val="21"/>
          <w:szCs w:val="21"/>
        </w:rPr>
      </w:pPr>
    </w:p>
    <w:p w14:paraId="2A29D75A" w14:textId="77777777" w:rsidR="004612A3" w:rsidRDefault="004612A3" w:rsidP="004612A3">
      <w:pPr>
        <w:shd w:val="clear" w:color="auto" w:fill="FFFFFF"/>
        <w:jc w:val="both"/>
        <w:rPr>
          <w:sz w:val="21"/>
          <w:szCs w:val="21"/>
        </w:rPr>
      </w:pPr>
      <w:r>
        <w:rPr>
          <w:sz w:val="21"/>
          <w:szCs w:val="21"/>
        </w:rPr>
        <w:t xml:space="preserve">Thematically, the album is a mini autobiography rooted in time and place. It ends with a rumination on leaving the capital after 7300 days for a new life on the </w:t>
      </w:r>
      <w:r w:rsidRPr="001B105B">
        <w:rPr>
          <w:bCs/>
          <w:sz w:val="21"/>
          <w:szCs w:val="21"/>
        </w:rPr>
        <w:t>Essex</w:t>
      </w:r>
      <w:r>
        <w:rPr>
          <w:sz w:val="21"/>
          <w:szCs w:val="21"/>
        </w:rPr>
        <w:t xml:space="preserve"> coast with the bittersweet </w:t>
      </w:r>
      <w:r>
        <w:rPr>
          <w:b/>
          <w:sz w:val="21"/>
          <w:szCs w:val="21"/>
        </w:rPr>
        <w:t>‘Farewell To My City’</w:t>
      </w:r>
      <w:r>
        <w:rPr>
          <w:sz w:val="21"/>
          <w:szCs w:val="21"/>
        </w:rPr>
        <w:t>. As one chapter closes, a new journey begins to unfold.</w:t>
      </w:r>
    </w:p>
    <w:p w14:paraId="22374F85" w14:textId="77777777" w:rsidR="004612A3" w:rsidRDefault="004612A3" w:rsidP="004612A3">
      <w:pPr>
        <w:shd w:val="clear" w:color="auto" w:fill="FFFFFF"/>
        <w:jc w:val="both"/>
        <w:rPr>
          <w:sz w:val="21"/>
          <w:szCs w:val="21"/>
        </w:rPr>
      </w:pPr>
      <w:r>
        <w:rPr>
          <w:sz w:val="21"/>
          <w:szCs w:val="21"/>
        </w:rPr>
        <w:t xml:space="preserve"> </w:t>
      </w:r>
    </w:p>
    <w:p w14:paraId="3EF26128" w14:textId="77777777" w:rsidR="004612A3" w:rsidRDefault="004612A3" w:rsidP="004612A3">
      <w:pPr>
        <w:shd w:val="clear" w:color="auto" w:fill="FFFFFF"/>
        <w:jc w:val="both"/>
        <w:rPr>
          <w:color w:val="201F1E"/>
          <w:sz w:val="21"/>
          <w:szCs w:val="21"/>
        </w:rPr>
      </w:pPr>
      <w:r>
        <w:rPr>
          <w:b/>
          <w:sz w:val="21"/>
          <w:szCs w:val="21"/>
        </w:rPr>
        <w:t>‘</w:t>
      </w:r>
      <w:r w:rsidRPr="001B105B">
        <w:rPr>
          <w:b/>
          <w:i/>
          <w:iCs/>
          <w:sz w:val="21"/>
          <w:szCs w:val="21"/>
        </w:rPr>
        <w:t>FTHC’</w:t>
      </w:r>
      <w:r>
        <w:rPr>
          <w:b/>
          <w:sz w:val="21"/>
          <w:szCs w:val="21"/>
        </w:rPr>
        <w:t xml:space="preserve"> </w:t>
      </w:r>
      <w:r>
        <w:rPr>
          <w:sz w:val="21"/>
          <w:szCs w:val="21"/>
        </w:rPr>
        <w:t xml:space="preserve">was recorded at </w:t>
      </w:r>
      <w:r>
        <w:rPr>
          <w:b/>
          <w:sz w:val="21"/>
          <w:szCs w:val="21"/>
        </w:rPr>
        <w:t>ARC</w:t>
      </w:r>
      <w:r>
        <w:rPr>
          <w:sz w:val="21"/>
          <w:szCs w:val="21"/>
        </w:rPr>
        <w:t xml:space="preserve"> –</w:t>
      </w:r>
      <w:r>
        <w:rPr>
          <w:b/>
          <w:sz w:val="21"/>
          <w:szCs w:val="21"/>
        </w:rPr>
        <w:t xml:space="preserve"> Abbey Recording Studios</w:t>
      </w:r>
      <w:r>
        <w:rPr>
          <w:sz w:val="21"/>
          <w:szCs w:val="21"/>
        </w:rPr>
        <w:t xml:space="preserve"> – just outside of </w:t>
      </w:r>
      <w:r w:rsidRPr="001B105B">
        <w:rPr>
          <w:bCs/>
          <w:sz w:val="21"/>
          <w:szCs w:val="21"/>
        </w:rPr>
        <w:t>Oxford</w:t>
      </w:r>
      <w:r>
        <w:rPr>
          <w:sz w:val="21"/>
          <w:szCs w:val="21"/>
        </w:rPr>
        <w:t>, and was produced and mixed by</w:t>
      </w:r>
      <w:r>
        <w:rPr>
          <w:b/>
          <w:sz w:val="21"/>
          <w:szCs w:val="21"/>
        </w:rPr>
        <w:t xml:space="preserve"> Rich Costey</w:t>
      </w:r>
      <w:r>
        <w:rPr>
          <w:sz w:val="21"/>
          <w:szCs w:val="21"/>
        </w:rPr>
        <w:t xml:space="preserve"> (</w:t>
      </w:r>
      <w:r>
        <w:rPr>
          <w:b/>
          <w:sz w:val="21"/>
          <w:szCs w:val="21"/>
        </w:rPr>
        <w:t>Foo Fighters</w:t>
      </w:r>
      <w:r>
        <w:rPr>
          <w:sz w:val="21"/>
          <w:szCs w:val="21"/>
        </w:rPr>
        <w:t xml:space="preserve">, </w:t>
      </w:r>
      <w:r>
        <w:rPr>
          <w:b/>
          <w:sz w:val="21"/>
          <w:szCs w:val="21"/>
        </w:rPr>
        <w:t>Muse</w:t>
      </w:r>
      <w:r>
        <w:rPr>
          <w:sz w:val="21"/>
          <w:szCs w:val="21"/>
        </w:rPr>
        <w:t xml:space="preserve">, </w:t>
      </w:r>
      <w:r>
        <w:rPr>
          <w:b/>
          <w:sz w:val="21"/>
          <w:szCs w:val="21"/>
        </w:rPr>
        <w:t>Biffy Clyro</w:t>
      </w:r>
      <w:r>
        <w:rPr>
          <w:sz w:val="21"/>
          <w:szCs w:val="21"/>
        </w:rPr>
        <w:t xml:space="preserve">). The album is </w:t>
      </w:r>
      <w:r>
        <w:rPr>
          <w:color w:val="201F1E"/>
          <w:sz w:val="21"/>
          <w:szCs w:val="21"/>
        </w:rPr>
        <w:t>available to pre-order</w:t>
      </w:r>
      <w:hyperlink r:id="rId14">
        <w:r>
          <w:rPr>
            <w:color w:val="201F1E"/>
            <w:sz w:val="21"/>
            <w:szCs w:val="21"/>
          </w:rPr>
          <w:t xml:space="preserve"> </w:t>
        </w:r>
      </w:hyperlink>
      <w:hyperlink r:id="rId15">
        <w:r>
          <w:rPr>
            <w:b/>
            <w:color w:val="1155CC"/>
            <w:sz w:val="21"/>
            <w:szCs w:val="21"/>
            <w:u w:val="single"/>
          </w:rPr>
          <w:t>here</w:t>
        </w:r>
      </w:hyperlink>
      <w:r>
        <w:rPr>
          <w:b/>
          <w:color w:val="201F1E"/>
          <w:sz w:val="21"/>
          <w:szCs w:val="21"/>
        </w:rPr>
        <w:t xml:space="preserve"> </w:t>
      </w:r>
      <w:r>
        <w:rPr>
          <w:color w:val="201F1E"/>
          <w:sz w:val="21"/>
          <w:szCs w:val="21"/>
        </w:rPr>
        <w:t xml:space="preserve">on CD, deluxe CD, LP, picture disc and cassette, while signed bundles are available exclusively from </w:t>
      </w:r>
      <w:r>
        <w:rPr>
          <w:b/>
          <w:color w:val="201F1E"/>
          <w:sz w:val="21"/>
          <w:szCs w:val="21"/>
        </w:rPr>
        <w:t>Frank’s</w:t>
      </w:r>
      <w:hyperlink r:id="rId16">
        <w:r>
          <w:rPr>
            <w:b/>
            <w:color w:val="201F1E"/>
            <w:sz w:val="21"/>
            <w:szCs w:val="21"/>
          </w:rPr>
          <w:t xml:space="preserve"> </w:t>
        </w:r>
      </w:hyperlink>
      <w:hyperlink r:id="rId17">
        <w:r>
          <w:rPr>
            <w:b/>
            <w:color w:val="1155CC"/>
            <w:sz w:val="21"/>
            <w:szCs w:val="21"/>
            <w:u w:val="single"/>
          </w:rPr>
          <w:t>UK store</w:t>
        </w:r>
      </w:hyperlink>
      <w:r>
        <w:rPr>
          <w:color w:val="201F1E"/>
          <w:sz w:val="21"/>
          <w:szCs w:val="21"/>
        </w:rPr>
        <w:t>.</w:t>
      </w:r>
    </w:p>
    <w:p w14:paraId="73860C14" w14:textId="77777777" w:rsidR="004612A3" w:rsidRDefault="004612A3" w:rsidP="004612A3">
      <w:pPr>
        <w:shd w:val="clear" w:color="auto" w:fill="FFFFFF"/>
        <w:jc w:val="both"/>
        <w:rPr>
          <w:color w:val="201F1E"/>
          <w:sz w:val="21"/>
          <w:szCs w:val="21"/>
        </w:rPr>
      </w:pPr>
    </w:p>
    <w:p w14:paraId="788A3F38" w14:textId="77777777" w:rsidR="004612A3" w:rsidRPr="001B105B" w:rsidRDefault="004612A3" w:rsidP="004612A3">
      <w:pPr>
        <w:shd w:val="clear" w:color="auto" w:fill="FFFFFF"/>
        <w:jc w:val="both"/>
        <w:rPr>
          <w:color w:val="201F1E"/>
          <w:sz w:val="21"/>
          <w:szCs w:val="21"/>
        </w:rPr>
      </w:pPr>
      <w:r w:rsidRPr="001B105B">
        <w:rPr>
          <w:color w:val="201F1E"/>
          <w:sz w:val="21"/>
          <w:szCs w:val="21"/>
        </w:rPr>
        <w:t>The album represents a fresh landmark in a career that has already included four Top 5 albums and a total of almost 3000 shows played before a combined audience of over 2 million people, which has spanned everywhere from intimate grassroots venues to cavernous arenas including the O2 and Wembley. Frank Turner’s extensive support of the live music scene during the pandemic saw him play countless livestream benefit shows to raise money and awareness of the importance of small venues all across the country. After raising nearly £300,000, he was awarded the Music Venue Trust’s award for Outstanding Achievement for Grassroots Music Venues.</w:t>
      </w:r>
    </w:p>
    <w:p w14:paraId="6AA82D2B" w14:textId="77777777" w:rsidR="004612A3" w:rsidRDefault="004612A3" w:rsidP="004612A3">
      <w:pPr>
        <w:shd w:val="clear" w:color="auto" w:fill="FFFFFF"/>
        <w:jc w:val="both"/>
        <w:rPr>
          <w:color w:val="201F1E"/>
          <w:sz w:val="21"/>
          <w:szCs w:val="21"/>
        </w:rPr>
      </w:pPr>
    </w:p>
    <w:p w14:paraId="50D9C521" w14:textId="77777777" w:rsidR="004612A3" w:rsidRDefault="004612A3" w:rsidP="004612A3">
      <w:pPr>
        <w:jc w:val="both"/>
        <w:rPr>
          <w:sz w:val="21"/>
          <w:szCs w:val="21"/>
        </w:rPr>
      </w:pPr>
      <w:r>
        <w:rPr>
          <w:b/>
          <w:sz w:val="21"/>
          <w:szCs w:val="21"/>
        </w:rPr>
        <w:t xml:space="preserve">Following the release party this wek, Frank Turner </w:t>
      </w:r>
      <w:r>
        <w:rPr>
          <w:sz w:val="21"/>
          <w:szCs w:val="21"/>
        </w:rPr>
        <w:t xml:space="preserve">will bee playing two runs of intimate launch shows, hosted in conjunction with a selection of independent record stores. The first wave of tickets for the launch shows sold-out immediately and Frank has now announced he will be doing an earlier evening performance at each of the dates. Tickets for the shows, listed below, are available </w:t>
      </w:r>
      <w:hyperlink r:id="rId18">
        <w:r>
          <w:rPr>
            <w:color w:val="1155CC"/>
            <w:sz w:val="21"/>
            <w:szCs w:val="21"/>
            <w:u w:val="single"/>
          </w:rPr>
          <w:t>HERE</w:t>
        </w:r>
      </w:hyperlink>
      <w:r>
        <w:rPr>
          <w:sz w:val="21"/>
          <w:szCs w:val="21"/>
        </w:rPr>
        <w:t>:</w:t>
      </w:r>
    </w:p>
    <w:p w14:paraId="4D6C5C27" w14:textId="77777777" w:rsidR="004612A3" w:rsidRDefault="004612A3" w:rsidP="004612A3">
      <w:pPr>
        <w:rPr>
          <w:b/>
          <w:sz w:val="21"/>
          <w:szCs w:val="21"/>
        </w:rPr>
      </w:pPr>
    </w:p>
    <w:p w14:paraId="511823DA" w14:textId="77777777" w:rsidR="004612A3" w:rsidRDefault="004612A3" w:rsidP="004612A3">
      <w:pPr>
        <w:rPr>
          <w:b/>
          <w:sz w:val="21"/>
          <w:szCs w:val="21"/>
          <w:u w:val="single"/>
        </w:rPr>
      </w:pPr>
      <w:r>
        <w:rPr>
          <w:b/>
          <w:sz w:val="21"/>
          <w:szCs w:val="21"/>
          <w:u w:val="single"/>
        </w:rPr>
        <w:t>MARCH</w:t>
      </w:r>
    </w:p>
    <w:p w14:paraId="26243A50" w14:textId="77777777" w:rsidR="004612A3" w:rsidRDefault="004612A3" w:rsidP="004612A3">
      <w:pPr>
        <w:rPr>
          <w:b/>
          <w:sz w:val="21"/>
          <w:szCs w:val="21"/>
        </w:rPr>
      </w:pPr>
      <w:r>
        <w:rPr>
          <w:b/>
          <w:sz w:val="21"/>
          <w:szCs w:val="21"/>
        </w:rPr>
        <w:t>16th - Southampton, The Brook (with Vinilo Records)</w:t>
      </w:r>
    </w:p>
    <w:p w14:paraId="56DDD9EA" w14:textId="77777777" w:rsidR="004612A3" w:rsidRDefault="004612A3" w:rsidP="004612A3">
      <w:pPr>
        <w:rPr>
          <w:b/>
          <w:sz w:val="21"/>
          <w:szCs w:val="21"/>
        </w:rPr>
      </w:pPr>
      <w:r>
        <w:rPr>
          <w:b/>
          <w:sz w:val="21"/>
          <w:szCs w:val="21"/>
        </w:rPr>
        <w:t>16th - Bournemouth, Old Fire Station (with Vinilo Records)</w:t>
      </w:r>
    </w:p>
    <w:p w14:paraId="17FDD175" w14:textId="77777777" w:rsidR="004612A3" w:rsidRDefault="004612A3" w:rsidP="004612A3">
      <w:pPr>
        <w:rPr>
          <w:b/>
          <w:sz w:val="21"/>
          <w:szCs w:val="21"/>
        </w:rPr>
      </w:pPr>
      <w:r>
        <w:rPr>
          <w:b/>
          <w:sz w:val="21"/>
          <w:szCs w:val="21"/>
        </w:rPr>
        <w:t>19th - Kingston, Pryzm (with Banquet Records)</w:t>
      </w:r>
    </w:p>
    <w:p w14:paraId="7F593B1C" w14:textId="77777777" w:rsidR="004612A3" w:rsidRDefault="004612A3" w:rsidP="004612A3">
      <w:pPr>
        <w:rPr>
          <w:b/>
          <w:sz w:val="21"/>
          <w:szCs w:val="21"/>
        </w:rPr>
      </w:pPr>
      <w:r>
        <w:rPr>
          <w:b/>
          <w:sz w:val="21"/>
          <w:szCs w:val="21"/>
        </w:rPr>
        <w:t>21st - Nottingham, Metronome (with Rough Trade)</w:t>
      </w:r>
    </w:p>
    <w:p w14:paraId="1D3D9790" w14:textId="77777777" w:rsidR="004612A3" w:rsidRDefault="004612A3" w:rsidP="004612A3">
      <w:pPr>
        <w:rPr>
          <w:b/>
          <w:sz w:val="21"/>
          <w:szCs w:val="21"/>
        </w:rPr>
      </w:pPr>
    </w:p>
    <w:p w14:paraId="5EEC227D" w14:textId="77777777" w:rsidR="004612A3" w:rsidRDefault="004612A3" w:rsidP="004612A3">
      <w:pPr>
        <w:rPr>
          <w:b/>
          <w:sz w:val="21"/>
          <w:szCs w:val="21"/>
          <w:u w:val="single"/>
        </w:rPr>
      </w:pPr>
      <w:r>
        <w:rPr>
          <w:b/>
          <w:sz w:val="21"/>
          <w:szCs w:val="21"/>
          <w:u w:val="single"/>
        </w:rPr>
        <w:t>APRIL</w:t>
      </w:r>
    </w:p>
    <w:p w14:paraId="23F3F193" w14:textId="77777777" w:rsidR="004612A3" w:rsidRDefault="004612A3" w:rsidP="004612A3">
      <w:pPr>
        <w:rPr>
          <w:b/>
          <w:sz w:val="21"/>
          <w:szCs w:val="21"/>
        </w:rPr>
      </w:pPr>
      <w:r>
        <w:rPr>
          <w:b/>
          <w:sz w:val="21"/>
          <w:szCs w:val="21"/>
        </w:rPr>
        <w:t>12th - Leeds, The Wardrobe (with Crash Records)</w:t>
      </w:r>
    </w:p>
    <w:p w14:paraId="608757E9" w14:textId="77777777" w:rsidR="004612A3" w:rsidRDefault="004612A3" w:rsidP="004612A3">
      <w:pPr>
        <w:rPr>
          <w:b/>
          <w:sz w:val="21"/>
          <w:szCs w:val="21"/>
        </w:rPr>
      </w:pPr>
      <w:r>
        <w:rPr>
          <w:b/>
          <w:sz w:val="21"/>
          <w:szCs w:val="21"/>
        </w:rPr>
        <w:t>13th - Liverpool, Arts Club (with Jacaranda Records)</w:t>
      </w:r>
    </w:p>
    <w:p w14:paraId="434478BC" w14:textId="77777777" w:rsidR="004612A3" w:rsidRDefault="004612A3" w:rsidP="004612A3">
      <w:pPr>
        <w:rPr>
          <w:b/>
          <w:sz w:val="21"/>
          <w:szCs w:val="21"/>
        </w:rPr>
      </w:pPr>
      <w:r>
        <w:rPr>
          <w:b/>
          <w:sz w:val="21"/>
          <w:szCs w:val="21"/>
        </w:rPr>
        <w:t>14th - Sheffield, Foundry (with Bear Tree Records)</w:t>
      </w:r>
    </w:p>
    <w:p w14:paraId="34D89E23" w14:textId="77777777" w:rsidR="004612A3" w:rsidRDefault="004612A3" w:rsidP="004612A3">
      <w:pPr>
        <w:rPr>
          <w:b/>
          <w:sz w:val="21"/>
          <w:szCs w:val="21"/>
        </w:rPr>
      </w:pPr>
      <w:r>
        <w:rPr>
          <w:b/>
          <w:sz w:val="21"/>
          <w:szCs w:val="21"/>
        </w:rPr>
        <w:t>16th - Bristol, Fleece (with Rough Trade)</w:t>
      </w:r>
    </w:p>
    <w:p w14:paraId="75377662" w14:textId="77777777" w:rsidR="004612A3" w:rsidRDefault="004612A3" w:rsidP="004612A3">
      <w:pPr>
        <w:rPr>
          <w:b/>
          <w:sz w:val="21"/>
          <w:szCs w:val="21"/>
        </w:rPr>
      </w:pPr>
    </w:p>
    <w:p w14:paraId="6BC58D5A" w14:textId="7D0CA089" w:rsidR="004612A3" w:rsidRPr="00F813A1" w:rsidRDefault="004612A3" w:rsidP="004612A3">
      <w:pPr>
        <w:jc w:val="both"/>
        <w:rPr>
          <w:color w:val="201F1E"/>
          <w:sz w:val="21"/>
          <w:szCs w:val="21"/>
        </w:rPr>
      </w:pPr>
      <w:r>
        <w:rPr>
          <w:bCs/>
          <w:color w:val="201F1E"/>
          <w:sz w:val="21"/>
          <w:szCs w:val="21"/>
        </w:rPr>
        <w:t>Due to covid, the</w:t>
      </w:r>
      <w:r w:rsidRPr="00925EB0">
        <w:rPr>
          <w:bCs/>
          <w:color w:val="201F1E"/>
          <w:sz w:val="21"/>
          <w:szCs w:val="21"/>
        </w:rPr>
        <w:t xml:space="preserve"> forthcoming</w:t>
      </w:r>
      <w:r>
        <w:rPr>
          <w:color w:val="201F1E"/>
          <w:sz w:val="21"/>
          <w:szCs w:val="21"/>
        </w:rPr>
        <w:t xml:space="preserve"> English, Welsh and Scottish dates of Frank’s </w:t>
      </w:r>
      <w:r w:rsidRPr="00493023">
        <w:rPr>
          <w:b/>
          <w:bCs/>
          <w:color w:val="201F1E"/>
          <w:sz w:val="21"/>
          <w:szCs w:val="21"/>
        </w:rPr>
        <w:t>Never Ending Tour of Everywhere</w:t>
      </w:r>
      <w:r>
        <w:rPr>
          <w:color w:val="201F1E"/>
          <w:sz w:val="21"/>
          <w:szCs w:val="21"/>
        </w:rPr>
        <w:t xml:space="preserve"> will be rescheduled to later in the year - more info to follow shortly. Frank will also be taking </w:t>
      </w:r>
      <w:r>
        <w:rPr>
          <w:sz w:val="21"/>
          <w:szCs w:val="21"/>
        </w:rPr>
        <w:t xml:space="preserve">his four-night </w:t>
      </w:r>
      <w:r>
        <w:rPr>
          <w:b/>
          <w:sz w:val="21"/>
          <w:szCs w:val="21"/>
        </w:rPr>
        <w:t>Lost Evenings</w:t>
      </w:r>
      <w:r>
        <w:rPr>
          <w:sz w:val="21"/>
          <w:szCs w:val="21"/>
        </w:rPr>
        <w:t xml:space="preserve"> fan event to </w:t>
      </w:r>
      <w:r>
        <w:rPr>
          <w:b/>
          <w:sz w:val="21"/>
          <w:szCs w:val="21"/>
        </w:rPr>
        <w:t>Berlin</w:t>
      </w:r>
      <w:r>
        <w:rPr>
          <w:sz w:val="21"/>
          <w:szCs w:val="21"/>
        </w:rPr>
        <w:t xml:space="preserve"> for the first time this </w:t>
      </w:r>
      <w:r>
        <w:rPr>
          <w:b/>
          <w:sz w:val="21"/>
          <w:szCs w:val="21"/>
        </w:rPr>
        <w:t>September</w:t>
      </w:r>
      <w:r>
        <w:rPr>
          <w:sz w:val="21"/>
          <w:szCs w:val="21"/>
        </w:rPr>
        <w:t xml:space="preserve"> and will be participating in a special show at </w:t>
      </w:r>
      <w:r>
        <w:rPr>
          <w:b/>
          <w:sz w:val="21"/>
          <w:szCs w:val="21"/>
        </w:rPr>
        <w:t xml:space="preserve">EartH </w:t>
      </w:r>
      <w:r>
        <w:rPr>
          <w:sz w:val="21"/>
          <w:szCs w:val="21"/>
        </w:rPr>
        <w:t xml:space="preserve">on </w:t>
      </w:r>
      <w:r>
        <w:rPr>
          <w:b/>
          <w:sz w:val="21"/>
          <w:szCs w:val="21"/>
        </w:rPr>
        <w:t xml:space="preserve">March </w:t>
      </w:r>
      <w:r>
        <w:rPr>
          <w:b/>
          <w:sz w:val="21"/>
          <w:szCs w:val="21"/>
        </w:rPr>
        <w:t>13th</w:t>
      </w:r>
      <w:r>
        <w:rPr>
          <w:sz w:val="21"/>
          <w:szCs w:val="21"/>
        </w:rPr>
        <w:t xml:space="preserve">: </w:t>
      </w:r>
      <w:hyperlink r:id="rId19">
        <w:r>
          <w:rPr>
            <w:b/>
            <w:color w:val="1155CC"/>
            <w:sz w:val="21"/>
            <w:szCs w:val="21"/>
            <w:u w:val="single"/>
          </w:rPr>
          <w:t>Buswell &amp; Nyberg’s Orchestra vs Xtra Mile Recordings</w:t>
        </w:r>
      </w:hyperlink>
      <w:r>
        <w:rPr>
          <w:sz w:val="21"/>
          <w:szCs w:val="21"/>
        </w:rPr>
        <w:t>.</w:t>
      </w:r>
    </w:p>
    <w:p w14:paraId="14CCAA5D" w14:textId="77777777" w:rsidR="004612A3" w:rsidRDefault="004612A3" w:rsidP="004612A3">
      <w:pPr>
        <w:jc w:val="both"/>
        <w:rPr>
          <w:sz w:val="21"/>
          <w:szCs w:val="21"/>
        </w:rPr>
      </w:pPr>
    </w:p>
    <w:p w14:paraId="0AB05E39" w14:textId="77777777" w:rsidR="004612A3" w:rsidRDefault="004612A3" w:rsidP="004612A3">
      <w:pPr>
        <w:jc w:val="center"/>
        <w:rPr>
          <w:b/>
          <w:sz w:val="21"/>
          <w:szCs w:val="21"/>
        </w:rPr>
      </w:pPr>
    </w:p>
    <w:p w14:paraId="2B1B592B" w14:textId="77777777" w:rsidR="004612A3" w:rsidRDefault="004612A3" w:rsidP="004612A3">
      <w:pPr>
        <w:jc w:val="center"/>
        <w:rPr>
          <w:b/>
          <w:sz w:val="21"/>
          <w:szCs w:val="21"/>
        </w:rPr>
      </w:pPr>
      <w:r>
        <w:rPr>
          <w:b/>
          <w:sz w:val="21"/>
          <w:szCs w:val="21"/>
        </w:rPr>
        <w:t>Follow Frank Turner:</w:t>
      </w:r>
    </w:p>
    <w:p w14:paraId="5338A3C2" w14:textId="77777777" w:rsidR="004612A3" w:rsidRDefault="004612A3" w:rsidP="004612A3">
      <w:pPr>
        <w:jc w:val="center"/>
        <w:rPr>
          <w:b/>
          <w:color w:val="1155CC"/>
          <w:sz w:val="21"/>
          <w:szCs w:val="21"/>
          <w:u w:val="single"/>
        </w:rPr>
      </w:pPr>
      <w:hyperlink r:id="rId20">
        <w:r>
          <w:rPr>
            <w:b/>
            <w:color w:val="1155CC"/>
            <w:sz w:val="21"/>
            <w:szCs w:val="21"/>
            <w:u w:val="single"/>
          </w:rPr>
          <w:t>Website</w:t>
        </w:r>
      </w:hyperlink>
    </w:p>
    <w:p w14:paraId="3EEF1AD9" w14:textId="77777777" w:rsidR="004612A3" w:rsidRDefault="004612A3" w:rsidP="004612A3">
      <w:pPr>
        <w:jc w:val="center"/>
        <w:rPr>
          <w:b/>
          <w:color w:val="1155CC"/>
          <w:sz w:val="21"/>
          <w:szCs w:val="21"/>
          <w:u w:val="single"/>
        </w:rPr>
      </w:pPr>
      <w:hyperlink r:id="rId21">
        <w:r>
          <w:rPr>
            <w:b/>
            <w:color w:val="1155CC"/>
            <w:sz w:val="21"/>
            <w:szCs w:val="21"/>
            <w:u w:val="single"/>
          </w:rPr>
          <w:t>Spotify</w:t>
        </w:r>
      </w:hyperlink>
    </w:p>
    <w:p w14:paraId="75E5DAB5" w14:textId="77777777" w:rsidR="004612A3" w:rsidRDefault="004612A3" w:rsidP="004612A3">
      <w:pPr>
        <w:jc w:val="center"/>
        <w:rPr>
          <w:b/>
          <w:color w:val="1155CC"/>
          <w:sz w:val="21"/>
          <w:szCs w:val="21"/>
          <w:u w:val="single"/>
        </w:rPr>
      </w:pPr>
      <w:hyperlink r:id="rId22">
        <w:r>
          <w:rPr>
            <w:b/>
            <w:color w:val="1155CC"/>
            <w:sz w:val="21"/>
            <w:szCs w:val="21"/>
            <w:u w:val="single"/>
          </w:rPr>
          <w:t>Apple Music</w:t>
        </w:r>
      </w:hyperlink>
    </w:p>
    <w:p w14:paraId="0E0456D4" w14:textId="77777777" w:rsidR="004612A3" w:rsidRDefault="004612A3" w:rsidP="004612A3">
      <w:pPr>
        <w:jc w:val="center"/>
        <w:rPr>
          <w:b/>
          <w:color w:val="1155CC"/>
          <w:sz w:val="21"/>
          <w:szCs w:val="21"/>
          <w:u w:val="single"/>
        </w:rPr>
      </w:pPr>
      <w:hyperlink r:id="rId23">
        <w:r>
          <w:rPr>
            <w:b/>
            <w:color w:val="1155CC"/>
            <w:sz w:val="21"/>
            <w:szCs w:val="21"/>
            <w:u w:val="single"/>
          </w:rPr>
          <w:t>YouTube</w:t>
        </w:r>
      </w:hyperlink>
    </w:p>
    <w:p w14:paraId="5783CD45" w14:textId="77777777" w:rsidR="004612A3" w:rsidRDefault="004612A3" w:rsidP="004612A3">
      <w:pPr>
        <w:jc w:val="center"/>
        <w:rPr>
          <w:b/>
          <w:color w:val="1155CC"/>
          <w:sz w:val="21"/>
          <w:szCs w:val="21"/>
          <w:u w:val="single"/>
        </w:rPr>
      </w:pPr>
      <w:hyperlink r:id="rId24">
        <w:r>
          <w:rPr>
            <w:b/>
            <w:color w:val="1155CC"/>
            <w:sz w:val="21"/>
            <w:szCs w:val="21"/>
            <w:u w:val="single"/>
          </w:rPr>
          <w:t>Facebook</w:t>
        </w:r>
      </w:hyperlink>
    </w:p>
    <w:p w14:paraId="7666AA21" w14:textId="77777777" w:rsidR="004612A3" w:rsidRDefault="004612A3" w:rsidP="004612A3">
      <w:pPr>
        <w:jc w:val="center"/>
        <w:rPr>
          <w:b/>
          <w:color w:val="1155CC"/>
          <w:sz w:val="21"/>
          <w:szCs w:val="21"/>
          <w:u w:val="single"/>
        </w:rPr>
      </w:pPr>
      <w:hyperlink r:id="rId25">
        <w:r>
          <w:rPr>
            <w:b/>
            <w:color w:val="1155CC"/>
            <w:sz w:val="21"/>
            <w:szCs w:val="21"/>
            <w:u w:val="single"/>
          </w:rPr>
          <w:t>Instagram</w:t>
        </w:r>
      </w:hyperlink>
    </w:p>
    <w:p w14:paraId="5B999A90" w14:textId="77777777" w:rsidR="004612A3" w:rsidRDefault="004612A3" w:rsidP="004612A3">
      <w:pPr>
        <w:jc w:val="center"/>
        <w:rPr>
          <w:b/>
          <w:color w:val="1155CC"/>
          <w:sz w:val="21"/>
          <w:szCs w:val="21"/>
          <w:u w:val="single"/>
        </w:rPr>
      </w:pPr>
      <w:hyperlink r:id="rId26">
        <w:r>
          <w:rPr>
            <w:b/>
            <w:color w:val="1155CC"/>
            <w:sz w:val="21"/>
            <w:szCs w:val="21"/>
            <w:u w:val="single"/>
          </w:rPr>
          <w:t>Twitter</w:t>
        </w:r>
      </w:hyperlink>
    </w:p>
    <w:p w14:paraId="2ECB79C7" w14:textId="77777777" w:rsidR="004612A3" w:rsidRDefault="004612A3" w:rsidP="004612A3">
      <w:pPr>
        <w:rPr>
          <w:sz w:val="21"/>
          <w:szCs w:val="21"/>
        </w:rPr>
      </w:pPr>
    </w:p>
    <w:p w14:paraId="6965C9F3" w14:textId="77777777" w:rsidR="00EA0D4E" w:rsidRPr="000E0FA7" w:rsidRDefault="00EA0D4E" w:rsidP="00EA0D4E">
      <w:pPr>
        <w:rPr>
          <w:rFonts w:ascii="Arial" w:hAnsi="Arial" w:cs="Arial"/>
          <w:sz w:val="22"/>
          <w:szCs w:val="22"/>
        </w:rPr>
      </w:pPr>
    </w:p>
    <w:p w14:paraId="765E65B5" w14:textId="476556E6" w:rsidR="00665732" w:rsidRPr="000E0FA7" w:rsidRDefault="00437C07" w:rsidP="000E0FA7">
      <w:pPr>
        <w:pStyle w:val="Default"/>
        <w:spacing w:before="0" w:line="240" w:lineRule="auto"/>
        <w:jc w:val="center"/>
        <w:rPr>
          <w:rFonts w:ascii="Arial" w:hAnsi="Arial" w:cs="Arial"/>
          <w:color w:val="FF0000"/>
          <w:sz w:val="22"/>
          <w:szCs w:val="22"/>
          <w:shd w:val="clear" w:color="auto" w:fill="FFFFFF"/>
        </w:rPr>
      </w:pPr>
      <w:r w:rsidRPr="000E0FA7">
        <w:rPr>
          <w:rFonts w:ascii="Arial" w:hAnsi="Arial" w:cs="Arial"/>
          <w:b/>
          <w:sz w:val="22"/>
          <w:szCs w:val="22"/>
        </w:rPr>
        <w:t xml:space="preserve">For more </w:t>
      </w:r>
      <w:r w:rsidR="000E0FA7" w:rsidRPr="000E0FA7">
        <w:rPr>
          <w:rFonts w:ascii="Arial" w:hAnsi="Arial" w:cs="Arial"/>
          <w:b/>
          <w:sz w:val="22"/>
          <w:szCs w:val="22"/>
        </w:rPr>
        <w:t>information,</w:t>
      </w:r>
      <w:r w:rsidRPr="000E0FA7">
        <w:rPr>
          <w:rFonts w:ascii="Arial" w:hAnsi="Arial" w:cs="Arial"/>
          <w:b/>
          <w:sz w:val="22"/>
          <w:szCs w:val="22"/>
        </w:rPr>
        <w:t xml:space="preserve"> please contact </w:t>
      </w:r>
      <w:r w:rsidR="00EA0D4E" w:rsidRPr="000E0FA7">
        <w:rPr>
          <w:rStyle w:val="Hyperlink"/>
          <w:rFonts w:ascii="Arial" w:hAnsi="Arial" w:cs="Arial"/>
          <w:b/>
          <w:sz w:val="22"/>
          <w:szCs w:val="22"/>
        </w:rPr>
        <w:t>jenny@chuffmedia.com</w:t>
      </w:r>
    </w:p>
    <w:sectPr w:rsidR="00665732" w:rsidRPr="000E0FA7" w:rsidSect="00DB7C0C">
      <w:footerReference w:type="even" r:id="rId27"/>
      <w:footerReference w:type="default" r:id="rId28"/>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5C2D" w14:textId="77777777" w:rsidR="00835BE8" w:rsidRDefault="00835BE8" w:rsidP="00FA7441">
      <w:r>
        <w:separator/>
      </w:r>
    </w:p>
  </w:endnote>
  <w:endnote w:type="continuationSeparator" w:id="0">
    <w:p w14:paraId="601338DD" w14:textId="77777777" w:rsidR="00835BE8" w:rsidRDefault="00835BE8"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277" w14:textId="6CB2D613" w:rsidR="00FA7441" w:rsidRDefault="00835BE8">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43961" w14:textId="77777777" w:rsidR="00835BE8" w:rsidRDefault="00835BE8" w:rsidP="00FA7441">
      <w:r>
        <w:separator/>
      </w:r>
    </w:p>
  </w:footnote>
  <w:footnote w:type="continuationSeparator" w:id="0">
    <w:p w14:paraId="261033E0" w14:textId="77777777" w:rsidR="00835BE8" w:rsidRDefault="00835BE8"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73B95"/>
    <w:rsid w:val="00084C7D"/>
    <w:rsid w:val="00092911"/>
    <w:rsid w:val="000A10B6"/>
    <w:rsid w:val="000E0DEA"/>
    <w:rsid w:val="000E0FA7"/>
    <w:rsid w:val="000F56B5"/>
    <w:rsid w:val="00112F21"/>
    <w:rsid w:val="00134DDE"/>
    <w:rsid w:val="00157460"/>
    <w:rsid w:val="001774C1"/>
    <w:rsid w:val="00184243"/>
    <w:rsid w:val="001B27AD"/>
    <w:rsid w:val="001D4580"/>
    <w:rsid w:val="001D486E"/>
    <w:rsid w:val="00225C9F"/>
    <w:rsid w:val="002801DA"/>
    <w:rsid w:val="002C2663"/>
    <w:rsid w:val="002C3D58"/>
    <w:rsid w:val="002D7167"/>
    <w:rsid w:val="002F2107"/>
    <w:rsid w:val="003017C0"/>
    <w:rsid w:val="00331F2C"/>
    <w:rsid w:val="00363A21"/>
    <w:rsid w:val="003747DD"/>
    <w:rsid w:val="00380F3B"/>
    <w:rsid w:val="00430918"/>
    <w:rsid w:val="00437C07"/>
    <w:rsid w:val="004612A3"/>
    <w:rsid w:val="00474EF0"/>
    <w:rsid w:val="004E5FAA"/>
    <w:rsid w:val="00510AF7"/>
    <w:rsid w:val="00516E21"/>
    <w:rsid w:val="00544735"/>
    <w:rsid w:val="00574E4D"/>
    <w:rsid w:val="005B1AFF"/>
    <w:rsid w:val="005C4E9F"/>
    <w:rsid w:val="005E4428"/>
    <w:rsid w:val="005F2729"/>
    <w:rsid w:val="005F4C77"/>
    <w:rsid w:val="00610C80"/>
    <w:rsid w:val="0061513D"/>
    <w:rsid w:val="00616EEE"/>
    <w:rsid w:val="006209EB"/>
    <w:rsid w:val="00665732"/>
    <w:rsid w:val="00675019"/>
    <w:rsid w:val="006821B5"/>
    <w:rsid w:val="006A16F3"/>
    <w:rsid w:val="006B31DD"/>
    <w:rsid w:val="006B5585"/>
    <w:rsid w:val="006C5864"/>
    <w:rsid w:val="006D0CDB"/>
    <w:rsid w:val="006F7876"/>
    <w:rsid w:val="00706225"/>
    <w:rsid w:val="007132B4"/>
    <w:rsid w:val="007266F4"/>
    <w:rsid w:val="00735EC8"/>
    <w:rsid w:val="007555D5"/>
    <w:rsid w:val="0077727A"/>
    <w:rsid w:val="0078190F"/>
    <w:rsid w:val="007E17E1"/>
    <w:rsid w:val="007E2E13"/>
    <w:rsid w:val="008331FD"/>
    <w:rsid w:val="00835BE8"/>
    <w:rsid w:val="008678BC"/>
    <w:rsid w:val="008B49FD"/>
    <w:rsid w:val="008C56FE"/>
    <w:rsid w:val="008D6483"/>
    <w:rsid w:val="008E0A0B"/>
    <w:rsid w:val="008F76A9"/>
    <w:rsid w:val="00900009"/>
    <w:rsid w:val="00932B84"/>
    <w:rsid w:val="0094239B"/>
    <w:rsid w:val="00943C6B"/>
    <w:rsid w:val="00945BCB"/>
    <w:rsid w:val="00986519"/>
    <w:rsid w:val="00997715"/>
    <w:rsid w:val="009B0777"/>
    <w:rsid w:val="009E638C"/>
    <w:rsid w:val="00A033B5"/>
    <w:rsid w:val="00AA6128"/>
    <w:rsid w:val="00AB08B2"/>
    <w:rsid w:val="00AC6A1E"/>
    <w:rsid w:val="00AD5BB8"/>
    <w:rsid w:val="00AF3B04"/>
    <w:rsid w:val="00B23D6B"/>
    <w:rsid w:val="00B4081A"/>
    <w:rsid w:val="00B61829"/>
    <w:rsid w:val="00B71116"/>
    <w:rsid w:val="00BA47DD"/>
    <w:rsid w:val="00BA5155"/>
    <w:rsid w:val="00BD1A02"/>
    <w:rsid w:val="00BD492F"/>
    <w:rsid w:val="00C01D5E"/>
    <w:rsid w:val="00C103E9"/>
    <w:rsid w:val="00C15831"/>
    <w:rsid w:val="00C169E2"/>
    <w:rsid w:val="00C248EA"/>
    <w:rsid w:val="00C52AD4"/>
    <w:rsid w:val="00C578AB"/>
    <w:rsid w:val="00C87EF0"/>
    <w:rsid w:val="00CA3AA3"/>
    <w:rsid w:val="00CA5E4D"/>
    <w:rsid w:val="00CD4A91"/>
    <w:rsid w:val="00CE23A2"/>
    <w:rsid w:val="00CF257E"/>
    <w:rsid w:val="00D00AAB"/>
    <w:rsid w:val="00D047AC"/>
    <w:rsid w:val="00D0563B"/>
    <w:rsid w:val="00D62A75"/>
    <w:rsid w:val="00D7451F"/>
    <w:rsid w:val="00D76EFB"/>
    <w:rsid w:val="00D922F2"/>
    <w:rsid w:val="00DB7C0C"/>
    <w:rsid w:val="00DC1609"/>
    <w:rsid w:val="00DD3FDA"/>
    <w:rsid w:val="00E55710"/>
    <w:rsid w:val="00E70AD0"/>
    <w:rsid w:val="00EA0D4E"/>
    <w:rsid w:val="00ED73A6"/>
    <w:rsid w:val="00F0452E"/>
    <w:rsid w:val="00F3443F"/>
    <w:rsid w:val="00F37B6D"/>
    <w:rsid w:val="00F44A56"/>
    <w:rsid w:val="00F450E6"/>
    <w:rsid w:val="00F7779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lang w:val="en-GB" w:eastAsia="en-GB"/>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paragraph" w:customStyle="1" w:styleId="Default">
    <w:name w:val="Default"/>
    <w:rsid w:val="00437C07"/>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013812">
      <w:bodyDiv w:val="1"/>
      <w:marLeft w:val="0"/>
      <w:marRight w:val="0"/>
      <w:marTop w:val="0"/>
      <w:marBottom w:val="0"/>
      <w:divBdr>
        <w:top w:val="none" w:sz="0" w:space="0" w:color="auto"/>
        <w:left w:val="none" w:sz="0" w:space="0" w:color="auto"/>
        <w:bottom w:val="none" w:sz="0" w:space="0" w:color="auto"/>
        <w:right w:val="none" w:sz="0" w:space="0" w:color="auto"/>
      </w:divBdr>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rankturner.lnk.to/FTHCAlbumPR" TargetMode="External"/><Relationship Id="rId13" Type="http://schemas.openxmlformats.org/officeDocument/2006/relationships/hyperlink" Target="https://frankturner.lnk.to/WaveAcrossABayVideoPR" TargetMode="External"/><Relationship Id="rId18" Type="http://schemas.openxmlformats.org/officeDocument/2006/relationships/hyperlink" Target="https://frankturner.lnk.to/FTHCAlbumShows" TargetMode="External"/><Relationship Id="rId26" Type="http://schemas.openxmlformats.org/officeDocument/2006/relationships/hyperlink" Target="https://twitter.com/FrankTurner" TargetMode="External"/><Relationship Id="rId3" Type="http://schemas.openxmlformats.org/officeDocument/2006/relationships/settings" Target="settings.xml"/><Relationship Id="rId21" Type="http://schemas.openxmlformats.org/officeDocument/2006/relationships/hyperlink" Target="https://open.spotify.com/artist/27M9shmwhIjRo7WntpT9Rp?si=4TljXkhTS6KZ7qOY6aLftQ&amp;dl_branch=1" TargetMode="External"/><Relationship Id="rId7" Type="http://schemas.openxmlformats.org/officeDocument/2006/relationships/hyperlink" Target="https://www.seetickets.com/event/frank-turner/the-clapham-grand/2255269" TargetMode="External"/><Relationship Id="rId12" Type="http://schemas.openxmlformats.org/officeDocument/2006/relationships/hyperlink" Target="https://www.seetickets.com/event/frank-turner/the-clapham-grand/2255269" TargetMode="External"/><Relationship Id="rId17" Type="http://schemas.openxmlformats.org/officeDocument/2006/relationships/hyperlink" Target="https://store.frank-turner.com/" TargetMode="External"/><Relationship Id="rId25" Type="http://schemas.openxmlformats.org/officeDocument/2006/relationships/hyperlink" Target="https://www.instagram.com/frankturner/" TargetMode="External"/><Relationship Id="rId2" Type="http://schemas.openxmlformats.org/officeDocument/2006/relationships/styles" Target="styles.xml"/><Relationship Id="rId16" Type="http://schemas.openxmlformats.org/officeDocument/2006/relationships/hyperlink" Target="https://store.frank-turner.com/" TargetMode="External"/><Relationship Id="rId20" Type="http://schemas.openxmlformats.org/officeDocument/2006/relationships/hyperlink" Target="https://frank-turner.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rankturner.lnk.to/FTHCAlbumPR" TargetMode="External"/><Relationship Id="rId24" Type="http://schemas.openxmlformats.org/officeDocument/2006/relationships/hyperlink" Target="https://www.facebook.com/frankturnermusic" TargetMode="External"/><Relationship Id="rId5" Type="http://schemas.openxmlformats.org/officeDocument/2006/relationships/footnotes" Target="footnotes.xml"/><Relationship Id="rId15" Type="http://schemas.openxmlformats.org/officeDocument/2006/relationships/hyperlink" Target="https://frankturner.lnk.to/FTHCAlbum" TargetMode="External"/><Relationship Id="rId23" Type="http://schemas.openxmlformats.org/officeDocument/2006/relationships/hyperlink" Target="https://www.youtube.com/user/frankturner" TargetMode="External"/><Relationship Id="rId28" Type="http://schemas.openxmlformats.org/officeDocument/2006/relationships/footer" Target="footer2.xml"/><Relationship Id="rId10" Type="http://schemas.openxmlformats.org/officeDocument/2006/relationships/hyperlink" Target="https://www.officialcharts.com/chart-news/frank-turner-set-for-first-ever-uk-number-1-album-with-fthc__35214/" TargetMode="External"/><Relationship Id="rId19" Type="http://schemas.openxmlformats.org/officeDocument/2006/relationships/hyperlink" Target="https://earthackney.co.uk/events/buswell-nybergs-orchestra-vs-xtra-mile-recordings-13-03-202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frankturner.lnk.to/FTHCAlbum" TargetMode="External"/><Relationship Id="rId22" Type="http://schemas.openxmlformats.org/officeDocument/2006/relationships/hyperlink" Target="https://music.apple.com/gb/artist/frank-turner/108696785"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4A39BB"/>
    <w:rsid w:val="0058250F"/>
    <w:rsid w:val="0062217E"/>
    <w:rsid w:val="0064589B"/>
    <w:rsid w:val="00650030"/>
    <w:rsid w:val="007F1657"/>
    <w:rsid w:val="008B68C1"/>
    <w:rsid w:val="009056DB"/>
    <w:rsid w:val="0098431F"/>
    <w:rsid w:val="00985546"/>
    <w:rsid w:val="009A57FE"/>
    <w:rsid w:val="00A33824"/>
    <w:rsid w:val="00A74549"/>
    <w:rsid w:val="00AF2064"/>
    <w:rsid w:val="00BA3CA5"/>
    <w:rsid w:val="00C52535"/>
    <w:rsid w:val="00CE692B"/>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Jenny Entwistle</cp:lastModifiedBy>
  <cp:revision>5</cp:revision>
  <cp:lastPrinted>2021-02-10T13:36:00Z</cp:lastPrinted>
  <dcterms:created xsi:type="dcterms:W3CDTF">2021-11-10T15:27:00Z</dcterms:created>
  <dcterms:modified xsi:type="dcterms:W3CDTF">2022-02-14T17:24:00Z</dcterms:modified>
</cp:coreProperties>
</file>