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BBA9" w14:textId="77777777" w:rsidR="00C669FF" w:rsidRPr="00485EED" w:rsidRDefault="00C669FF" w:rsidP="00C669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85EED">
        <w:rPr>
          <w:rFonts w:ascii="Arial" w:hAnsi="Arial" w:cs="Arial"/>
          <w:noProof/>
          <w:lang w:eastAsia="en-US"/>
        </w:rPr>
        <w:drawing>
          <wp:inline distT="0" distB="0" distL="0" distR="0" wp14:anchorId="738F11ED" wp14:editId="4BAC90FB">
            <wp:extent cx="2542303" cy="1350464"/>
            <wp:effectExtent l="0" t="0" r="0" b="0"/>
            <wp:docPr id="3" name="Picture 3" descr="Untitled:Users:warren part 2:GoogleDrive:Band Folders:Jocky Club Live:Newbury:Newbury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Users:warren part 2:GoogleDrive:Band Folders:Jocky Club Live:Newbury:Newbury Logo cop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9"/>
                    <a:stretch/>
                  </pic:blipFill>
                  <pic:spPr bwMode="auto">
                    <a:xfrm>
                      <a:off x="0" y="0"/>
                      <a:ext cx="2559796" cy="135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B8DF5" w14:textId="77777777" w:rsidR="00406BFD" w:rsidRDefault="00C669FF" w:rsidP="004E4914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E943C9">
        <w:rPr>
          <w:rFonts w:ascii="Arial" w:hAnsi="Arial" w:cs="Arial"/>
          <w:b/>
          <w:bCs/>
          <w:sz w:val="32"/>
          <w:szCs w:val="32"/>
          <w:lang w:eastAsia="en-US"/>
        </w:rPr>
        <w:t>Announces</w:t>
      </w:r>
    </w:p>
    <w:p w14:paraId="6C5B2B61" w14:textId="77777777" w:rsidR="00F47B99" w:rsidRPr="00E943C9" w:rsidRDefault="00F47B99" w:rsidP="004E4914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1EF04069" w14:textId="5A8211A7" w:rsidR="00406BFD" w:rsidRDefault="00F47B99" w:rsidP="004E4914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US"/>
        </w:rPr>
        <w:drawing>
          <wp:inline distT="0" distB="0" distL="0" distR="0" wp14:anchorId="4AEC0DBB" wp14:editId="35FA8C18">
            <wp:extent cx="3158836" cy="2287179"/>
            <wp:effectExtent l="0" t="0" r="3810" b="0"/>
            <wp:docPr id="737715341" name="Picture 1" descr="A silver text with diamo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15341" name="Picture 1" descr="A silver text with diamon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567" cy="230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8A25" w14:textId="77777777" w:rsidR="00F47B99" w:rsidRPr="00E943C9" w:rsidRDefault="00F47B99" w:rsidP="004E4914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14:paraId="5F77197F" w14:textId="77777777" w:rsidR="00A80D96" w:rsidRDefault="00C669FF" w:rsidP="004E4914">
      <w:pPr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 w:rsidRPr="00E943C9">
        <w:rPr>
          <w:rFonts w:ascii="Arial" w:hAnsi="Arial" w:cs="Arial"/>
          <w:b/>
          <w:bCs/>
          <w:sz w:val="36"/>
          <w:szCs w:val="36"/>
          <w:lang w:eastAsia="en-US"/>
        </w:rPr>
        <w:t xml:space="preserve">PARTY IN THE PADDOCK </w:t>
      </w:r>
    </w:p>
    <w:p w14:paraId="4C6EF8C7" w14:textId="77777777" w:rsidR="00E44902" w:rsidRPr="00E943C9" w:rsidRDefault="00E44902" w:rsidP="004E4914">
      <w:pPr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</w:p>
    <w:p w14:paraId="3FD92D7E" w14:textId="79501EBA" w:rsidR="00C669FF" w:rsidRPr="00E943C9" w:rsidRDefault="00F47B99" w:rsidP="004E4914">
      <w:pPr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>
        <w:rPr>
          <w:rFonts w:ascii="Arial" w:hAnsi="Arial" w:cs="Arial"/>
          <w:b/>
          <w:bCs/>
          <w:sz w:val="36"/>
          <w:szCs w:val="36"/>
          <w:lang w:eastAsia="en-US"/>
        </w:rPr>
        <w:t>FRIDAY</w:t>
      </w:r>
      <w:r w:rsidR="00C669FF" w:rsidRPr="00E943C9">
        <w:rPr>
          <w:rFonts w:ascii="Arial" w:hAnsi="Arial" w:cs="Arial"/>
          <w:b/>
          <w:bCs/>
          <w:sz w:val="36"/>
          <w:szCs w:val="36"/>
          <w:lang w:eastAsia="en-US"/>
        </w:rPr>
        <w:t xml:space="preserve"> </w:t>
      </w:r>
      <w:r w:rsidR="00E44902">
        <w:rPr>
          <w:rFonts w:ascii="Arial" w:hAnsi="Arial" w:cs="Arial"/>
          <w:b/>
          <w:bCs/>
          <w:sz w:val="36"/>
          <w:szCs w:val="36"/>
          <w:lang w:eastAsia="en-US"/>
        </w:rPr>
        <w:t>1</w:t>
      </w:r>
      <w:r>
        <w:rPr>
          <w:rFonts w:ascii="Arial" w:hAnsi="Arial" w:cs="Arial"/>
          <w:b/>
          <w:bCs/>
          <w:sz w:val="36"/>
          <w:szCs w:val="36"/>
          <w:lang w:eastAsia="en-US"/>
        </w:rPr>
        <w:t>5</w:t>
      </w:r>
      <w:r w:rsidR="00E44902" w:rsidRPr="00E44902">
        <w:rPr>
          <w:rFonts w:ascii="Arial" w:hAnsi="Arial" w:cs="Arial"/>
          <w:b/>
          <w:bCs/>
          <w:sz w:val="36"/>
          <w:szCs w:val="36"/>
          <w:vertAlign w:val="superscript"/>
          <w:lang w:eastAsia="en-US"/>
        </w:rPr>
        <w:t>TH</w:t>
      </w:r>
      <w:r w:rsidR="00E44902">
        <w:rPr>
          <w:rFonts w:ascii="Arial" w:hAnsi="Arial" w:cs="Arial"/>
          <w:b/>
          <w:bCs/>
          <w:sz w:val="36"/>
          <w:szCs w:val="36"/>
          <w:lang w:eastAsia="en-US"/>
        </w:rPr>
        <w:t xml:space="preserve"> AUGUST </w:t>
      </w:r>
      <w:r w:rsidR="002B03DE">
        <w:rPr>
          <w:rFonts w:ascii="Arial" w:hAnsi="Arial" w:cs="Arial"/>
          <w:b/>
          <w:bCs/>
          <w:sz w:val="36"/>
          <w:szCs w:val="36"/>
          <w:lang w:eastAsia="en-US"/>
        </w:rPr>
        <w:t>202</w:t>
      </w:r>
      <w:r w:rsidR="008A23CA">
        <w:rPr>
          <w:rFonts w:ascii="Arial" w:hAnsi="Arial" w:cs="Arial"/>
          <w:b/>
          <w:bCs/>
          <w:sz w:val="36"/>
          <w:szCs w:val="36"/>
          <w:lang w:eastAsia="en-US"/>
        </w:rPr>
        <w:t>5</w:t>
      </w:r>
    </w:p>
    <w:p w14:paraId="4D52D933" w14:textId="77777777" w:rsidR="0093327C" w:rsidRPr="00A80D96" w:rsidRDefault="0093327C" w:rsidP="004E49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D957686" w14:textId="70C70C0A" w:rsidR="008226C9" w:rsidRPr="00A80D96" w:rsidRDefault="00F47B99" w:rsidP="00A80D96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>For the first time</w:t>
      </w:r>
      <w:r w:rsidR="0099237C">
        <w:rPr>
          <w:rFonts w:ascii="Arial" w:eastAsia="Calibri" w:hAnsi="Arial" w:cs="Arial"/>
          <w:color w:val="000000" w:themeColor="text1"/>
          <w:sz w:val="22"/>
          <w:szCs w:val="22"/>
        </w:rPr>
        <w:t xml:space="preserve"> – and across one summer’s weekend next August - </w:t>
      </w:r>
      <w:r w:rsidR="00386A3A" w:rsidRPr="00A80D96">
        <w:rPr>
          <w:rFonts w:ascii="Arial" w:eastAsia="Calibri" w:hAnsi="Arial" w:cs="Arial"/>
          <w:color w:val="000000" w:themeColor="text1"/>
          <w:sz w:val="22"/>
          <w:szCs w:val="22"/>
        </w:rPr>
        <w:t>Newbury Racecourse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 will be hosting</w:t>
      </w:r>
      <w:r w:rsidR="007F21A5">
        <w:rPr>
          <w:rFonts w:ascii="Arial" w:eastAsia="Calibri" w:hAnsi="Arial" w:cs="Arial"/>
          <w:color w:val="000000" w:themeColor="text1"/>
          <w:sz w:val="22"/>
          <w:szCs w:val="22"/>
        </w:rPr>
        <w:t xml:space="preserve"> back-to-back raceday concerts </w:t>
      </w:r>
      <w:r w:rsidR="005B790E">
        <w:rPr>
          <w:rFonts w:ascii="Arial" w:eastAsia="Calibri" w:hAnsi="Arial" w:cs="Arial"/>
          <w:color w:val="000000" w:themeColor="text1"/>
          <w:sz w:val="22"/>
          <w:szCs w:val="22"/>
        </w:rPr>
        <w:t xml:space="preserve">for racing and music fans </w:t>
      </w:r>
      <w:r w:rsidR="007F21A5">
        <w:rPr>
          <w:rFonts w:ascii="Arial" w:eastAsia="Calibri" w:hAnsi="Arial" w:cs="Arial"/>
          <w:color w:val="000000" w:themeColor="text1"/>
          <w:sz w:val="22"/>
          <w:szCs w:val="22"/>
        </w:rPr>
        <w:t xml:space="preserve">to </w:t>
      </w:r>
      <w:r w:rsidR="0099237C">
        <w:rPr>
          <w:rFonts w:ascii="Arial" w:eastAsia="Calibri" w:hAnsi="Arial" w:cs="Arial"/>
          <w:color w:val="000000" w:themeColor="text1"/>
          <w:sz w:val="22"/>
          <w:szCs w:val="22"/>
        </w:rPr>
        <w:t>enjoy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. Alongside the </w:t>
      </w:r>
      <w:r w:rsidR="007F21A5">
        <w:rPr>
          <w:rFonts w:ascii="Arial" w:eastAsia="Calibri" w:hAnsi="Arial" w:cs="Arial"/>
          <w:color w:val="000000" w:themeColor="text1"/>
          <w:sz w:val="22"/>
          <w:szCs w:val="22"/>
        </w:rPr>
        <w:t>already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 announced </w:t>
      </w:r>
      <w:r w:rsidR="008226C9" w:rsidRPr="00A80D96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CLEAN BANDIT </w:t>
      </w:r>
      <w:r w:rsidR="007F21A5" w:rsidRPr="007F21A5">
        <w:rPr>
          <w:rFonts w:ascii="Arial" w:eastAsia="Calibri" w:hAnsi="Arial" w:cs="Arial"/>
          <w:color w:val="000000" w:themeColor="text1"/>
          <w:sz w:val="22"/>
          <w:szCs w:val="22"/>
        </w:rPr>
        <w:t>show</w:t>
      </w:r>
      <w:r w:rsidR="007F21A5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E4914" w:rsidRPr="00A80D96">
        <w:rPr>
          <w:rFonts w:ascii="Arial" w:eastAsia="Calibri" w:hAnsi="Arial" w:cs="Arial"/>
          <w:color w:val="000000" w:themeColor="text1"/>
          <w:sz w:val="22"/>
          <w:szCs w:val="22"/>
        </w:rPr>
        <w:t>on Saturday 16</w:t>
      </w:r>
      <w:r w:rsidR="004E4914" w:rsidRPr="00A80D96">
        <w:rPr>
          <w:rFonts w:ascii="Arial" w:eastAsia="Calibri" w:hAnsi="Arial" w:cs="Arial"/>
          <w:color w:val="000000" w:themeColor="text1"/>
          <w:sz w:val="22"/>
          <w:szCs w:val="22"/>
          <w:vertAlign w:val="superscript"/>
        </w:rPr>
        <w:t>th</w:t>
      </w:r>
      <w:r w:rsidR="004E4914"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 August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, </w:t>
      </w:r>
      <w:r w:rsidR="00A80D96" w:rsidRPr="00A80D96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BJÖRN AGAIN </w:t>
      </w:r>
      <w:r w:rsidR="007F21A5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A80D96" w:rsidRPr="00A80D96">
        <w:rPr>
          <w:rFonts w:ascii="Arial" w:eastAsia="Calibri" w:hAnsi="Arial" w:cs="Arial"/>
          <w:color w:val="000000" w:themeColor="text1"/>
          <w:sz w:val="22"/>
          <w:szCs w:val="22"/>
        </w:rPr>
        <w:t>performing ABBA’s hits</w:t>
      </w:r>
      <w:r w:rsidR="00A80D96" w:rsidRPr="00A80D96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 </w:t>
      </w:r>
      <w:r w:rsidR="007F21A5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- 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will </w:t>
      </w:r>
      <w:r w:rsidR="00014399">
        <w:rPr>
          <w:rFonts w:ascii="Arial" w:eastAsia="Calibri" w:hAnsi="Arial" w:cs="Arial"/>
          <w:color w:val="000000" w:themeColor="text1"/>
          <w:sz w:val="22"/>
          <w:szCs w:val="22"/>
        </w:rPr>
        <w:t>headline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7F21A5">
        <w:rPr>
          <w:rFonts w:ascii="Arial" w:eastAsia="Calibri" w:hAnsi="Arial" w:cs="Arial"/>
          <w:color w:val="000000" w:themeColor="text1"/>
          <w:sz w:val="22"/>
          <w:szCs w:val="22"/>
        </w:rPr>
        <w:t xml:space="preserve">live 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>after racing on Friday 15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  <w:vertAlign w:val="superscript"/>
        </w:rPr>
        <w:t>th</w:t>
      </w:r>
      <w:r w:rsidRPr="00A80D96">
        <w:rPr>
          <w:rFonts w:ascii="Arial" w:eastAsia="Calibri" w:hAnsi="Arial" w:cs="Arial"/>
          <w:color w:val="000000" w:themeColor="text1"/>
          <w:sz w:val="22"/>
          <w:szCs w:val="22"/>
        </w:rPr>
        <w:t xml:space="preserve"> August. </w:t>
      </w:r>
    </w:p>
    <w:p w14:paraId="463B739E" w14:textId="77777777" w:rsidR="002B03DE" w:rsidRPr="00A80D96" w:rsidRDefault="002B03DE" w:rsidP="00A80D96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CBBA3FF" w14:textId="36CDE4DD" w:rsidR="00A80D96" w:rsidRPr="00A80D96" w:rsidRDefault="00A80D96" w:rsidP="00A80D9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D9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7F21A5" w:rsidRPr="00A80D96">
        <w:rPr>
          <w:rFonts w:ascii="Arial" w:hAnsi="Arial" w:cs="Arial"/>
          <w:color w:val="000000" w:themeColor="text1"/>
          <w:sz w:val="22"/>
          <w:szCs w:val="22"/>
        </w:rPr>
        <w:t>Internationally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 xml:space="preserve"> acclaimed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> BJÖRN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>AGAIN show was created and founded in 1988 in Melbourn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>e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>. 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 xml:space="preserve"> show rapidly achieved world-wide 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>c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 xml:space="preserve">ult status and 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 xml:space="preserve">has been 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>acknowledged for singlehandedly initiating the ABBA revival which brought about ABBA Gold, Muriel’s Wedding and MAMMA MIA</w:t>
      </w:r>
      <w:r w:rsidR="007F21A5">
        <w:rPr>
          <w:rFonts w:ascii="Arial" w:hAnsi="Arial" w:cs="Arial"/>
          <w:color w:val="000000" w:themeColor="text1"/>
          <w:sz w:val="22"/>
          <w:szCs w:val="22"/>
        </w:rPr>
        <w:t>.</w:t>
      </w:r>
      <w:r w:rsidRPr="00A80D96">
        <w:rPr>
          <w:rFonts w:ascii="Arial" w:hAnsi="Arial" w:cs="Arial"/>
          <w:color w:val="000000" w:themeColor="text1"/>
          <w:sz w:val="22"/>
          <w:szCs w:val="22"/>
        </w:rPr>
        <w:t> The enduring appeal of ABBA is reflected in the ongoing success of the Björn Again show having amassed 5,300 performances in 73 countries in 31 years.</w:t>
      </w:r>
    </w:p>
    <w:p w14:paraId="54B34C04" w14:textId="77777777" w:rsidR="00A80D96" w:rsidRPr="00A80D96" w:rsidRDefault="00A80D96" w:rsidP="00A80D9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708007" w14:textId="1B106FAB" w:rsidR="00F47B99" w:rsidRPr="00A80D96" w:rsidRDefault="00467265" w:rsidP="00A80D9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Next August’s Newbury Racecourse show is the perfect opportunity for ABBA fans to </w:t>
      </w:r>
      <w:r w:rsidR="00BF7341">
        <w:rPr>
          <w:rFonts w:ascii="Arial" w:hAnsi="Arial" w:cs="Arial"/>
          <w:color w:val="000000" w:themeColor="text1"/>
          <w:sz w:val="22"/>
          <w:szCs w:val="22"/>
        </w:rPr>
        <w:t>hear 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band’s </w:t>
      </w:r>
      <w:r w:rsidR="001B749C">
        <w:rPr>
          <w:rFonts w:ascii="Arial" w:hAnsi="Arial" w:cs="Arial"/>
          <w:color w:val="000000" w:themeColor="text1"/>
          <w:sz w:val="22"/>
          <w:szCs w:val="22"/>
        </w:rPr>
        <w:t>much-loved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0D96" w:rsidRPr="00A80D96">
        <w:rPr>
          <w:rFonts w:ascii="Arial" w:hAnsi="Arial" w:cs="Arial"/>
          <w:color w:val="000000" w:themeColor="text1"/>
          <w:sz w:val="22"/>
          <w:szCs w:val="22"/>
        </w:rPr>
        <w:t>repertoire performed the way only Björn Again </w:t>
      </w:r>
      <w:r>
        <w:rPr>
          <w:rFonts w:ascii="Arial" w:hAnsi="Arial" w:cs="Arial"/>
          <w:color w:val="000000" w:themeColor="text1"/>
          <w:sz w:val="22"/>
          <w:szCs w:val="22"/>
        </w:rPr>
        <w:t>can.</w:t>
      </w:r>
    </w:p>
    <w:p w14:paraId="7039EB94" w14:textId="77777777" w:rsidR="00F47B99" w:rsidRPr="00A80D96" w:rsidRDefault="00F47B99" w:rsidP="004E491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7B0F17" w14:textId="3A7AFA64" w:rsidR="00A62E17" w:rsidRPr="004E4914" w:rsidRDefault="00F47B99" w:rsidP="004E4914">
      <w:pPr>
        <w:jc w:val="both"/>
        <w:rPr>
          <w:rFonts w:ascii="Arial" w:eastAsia="Century Gothic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eastAsia="Century Gothic" w:hAnsi="Arial" w:cs="Arial"/>
          <w:b/>
          <w:bCs/>
          <w:color w:val="000000" w:themeColor="text1"/>
          <w:sz w:val="22"/>
          <w:szCs w:val="22"/>
        </w:rPr>
        <w:t>Björn Again</w:t>
      </w:r>
      <w:r w:rsidR="00A62E17" w:rsidRPr="004E4914">
        <w:rPr>
          <w:rFonts w:ascii="Arial" w:eastAsia="Century Gothic" w:hAnsi="Arial" w:cs="Arial"/>
          <w:b/>
          <w:bCs/>
          <w:color w:val="000000" w:themeColor="text1"/>
          <w:sz w:val="22"/>
          <w:szCs w:val="22"/>
        </w:rPr>
        <w:t xml:space="preserve"> said:</w:t>
      </w:r>
      <w:r w:rsidR="00A62E17" w:rsidRPr="004E4914">
        <w:rPr>
          <w:rFonts w:ascii="Arial" w:eastAsia="Century Gothic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026ABA" w:rsidRPr="004E4914"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>“</w:t>
      </w:r>
      <w:r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>We’re delighted to be opening a</w:t>
      </w:r>
      <w:r w:rsidR="001168BD"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 xml:space="preserve"> huge</w:t>
      </w:r>
      <w:r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 xml:space="preserve"> weekend of music at Newbury Racecourse on Friday 15</w:t>
      </w:r>
      <w:r w:rsidRPr="00F47B99">
        <w:rPr>
          <w:rFonts w:ascii="Arial" w:eastAsia="Century Gothic" w:hAnsi="Arial" w:cs="Arial"/>
          <w:i/>
          <w:iCs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 xml:space="preserve"> August</w:t>
      </w:r>
      <w:r w:rsidR="00FD1785"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>.</w:t>
      </w:r>
      <w:r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 xml:space="preserve"> We can’t wait to perform ABBA’s incredible catalogue of hits </w:t>
      </w:r>
      <w:r w:rsidR="00FD1785"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 xml:space="preserve">live </w:t>
      </w:r>
      <w:r w:rsidR="001168BD">
        <w:rPr>
          <w:rFonts w:ascii="Arial" w:eastAsia="Century Gothic" w:hAnsi="Arial" w:cs="Arial"/>
          <w:i/>
          <w:iCs/>
          <w:color w:val="000000" w:themeColor="text1"/>
          <w:sz w:val="22"/>
          <w:szCs w:val="22"/>
        </w:rPr>
        <w:t>in the summer sunshine!’’</w:t>
      </w:r>
    </w:p>
    <w:p w14:paraId="706162A4" w14:textId="4BD04291" w:rsidR="009359F0" w:rsidRPr="004E4914" w:rsidRDefault="0093327C" w:rsidP="004E491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4914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0AF28CB" w14:textId="234EC84C" w:rsidR="00D46603" w:rsidRDefault="00B45F1B" w:rsidP="00671447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E4914">
        <w:rPr>
          <w:rFonts w:ascii="Arial" w:eastAsia="Arial" w:hAnsi="Arial" w:cs="Arial"/>
          <w:b/>
          <w:color w:val="000000" w:themeColor="text1"/>
          <w:sz w:val="22"/>
          <w:szCs w:val="22"/>
        </w:rPr>
        <w:t>Harry Walklin, Marketing Director for Newbury Racecourse said</w:t>
      </w:r>
      <w:r w:rsidRPr="004E4914">
        <w:rPr>
          <w:rFonts w:ascii="Arial" w:eastAsia="Arial" w:hAnsi="Arial" w:cs="Arial"/>
          <w:b/>
          <w:i/>
          <w:iCs/>
          <w:color w:val="000000" w:themeColor="text1"/>
          <w:sz w:val="22"/>
          <w:szCs w:val="22"/>
        </w:rPr>
        <w:t xml:space="preserve">: </w:t>
      </w:r>
      <w:r w:rsidR="007A3DF1" w:rsidRPr="004E4914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9549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announcement of </w:t>
      </w:r>
      <w:r w:rsidR="00F33D5F">
        <w:rPr>
          <w:rFonts w:ascii="Arial" w:hAnsi="Arial" w:cs="Arial"/>
          <w:i/>
          <w:iCs/>
          <w:color w:val="000000" w:themeColor="text1"/>
          <w:sz w:val="22"/>
          <w:szCs w:val="22"/>
        </w:rPr>
        <w:t>Björn</w:t>
      </w:r>
      <w:r w:rsidR="009549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Again</w:t>
      </w:r>
      <w:r w:rsidR="0090444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549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completes a bumper </w:t>
      </w:r>
      <w:r w:rsidR="00D72B73">
        <w:rPr>
          <w:rFonts w:ascii="Arial" w:hAnsi="Arial" w:cs="Arial"/>
          <w:i/>
          <w:iCs/>
          <w:color w:val="000000" w:themeColor="text1"/>
          <w:sz w:val="22"/>
          <w:szCs w:val="22"/>
        </w:rPr>
        <w:t>weekend</w:t>
      </w:r>
      <w:r w:rsidR="008F0D4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of music and racing next August.</w:t>
      </w:r>
    </w:p>
    <w:p w14:paraId="24583727" w14:textId="77777777" w:rsidR="0090444C" w:rsidRDefault="0090444C" w:rsidP="00671447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76CE544" w14:textId="0686D93C" w:rsidR="00671447" w:rsidRDefault="00671447" w:rsidP="00671447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Björn Again’s </w:t>
      </w:r>
      <w:r w:rsidR="0090444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hugely popular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celebration of ABBA’s music is internationally </w:t>
      </w:r>
      <w:r w:rsidR="00D46603">
        <w:rPr>
          <w:rFonts w:ascii="Arial" w:hAnsi="Arial" w:cs="Arial"/>
          <w:i/>
          <w:iCs/>
          <w:color w:val="000000" w:themeColor="text1"/>
          <w:sz w:val="22"/>
          <w:szCs w:val="22"/>
        </w:rPr>
        <w:t>acclaimed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</w:t>
      </w:r>
      <w:r w:rsidR="005A3AD5">
        <w:rPr>
          <w:rFonts w:ascii="Arial" w:hAnsi="Arial" w:cs="Arial"/>
          <w:i/>
          <w:iCs/>
          <w:color w:val="000000" w:themeColor="text1"/>
          <w:sz w:val="22"/>
          <w:szCs w:val="22"/>
        </w:rPr>
        <w:t>we</w:t>
      </w:r>
      <w:r w:rsidR="00E81E81">
        <w:rPr>
          <w:rFonts w:ascii="Arial" w:hAnsi="Arial" w:cs="Arial"/>
          <w:i/>
          <w:iCs/>
          <w:color w:val="000000" w:themeColor="text1"/>
          <w:sz w:val="22"/>
          <w:szCs w:val="22"/>
        </w:rPr>
        <w:t>’re</w:t>
      </w:r>
      <w:r w:rsidR="005A3AD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look</w:t>
      </w:r>
      <w:r w:rsidR="00E81E81">
        <w:rPr>
          <w:rFonts w:ascii="Arial" w:hAnsi="Arial" w:cs="Arial"/>
          <w:i/>
          <w:iCs/>
          <w:color w:val="000000" w:themeColor="text1"/>
          <w:sz w:val="22"/>
          <w:szCs w:val="22"/>
        </w:rPr>
        <w:t>ing</w:t>
      </w:r>
      <w:r w:rsidR="005A3AD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forward to </w:t>
      </w:r>
      <w:r w:rsidR="0033259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7F3BC8">
        <w:rPr>
          <w:rFonts w:ascii="Arial" w:hAnsi="Arial" w:cs="Arial"/>
          <w:i/>
          <w:iCs/>
          <w:color w:val="000000" w:themeColor="text1"/>
          <w:sz w:val="22"/>
          <w:szCs w:val="22"/>
        </w:rPr>
        <w:t>big ABBA-themed party next August.</w:t>
      </w:r>
      <w:r w:rsidR="00E81E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6EF9FD07" w14:textId="77777777" w:rsidR="00671447" w:rsidRDefault="00671447" w:rsidP="004C707A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6BE5DF59" w14:textId="5E21BB4E" w:rsidR="008F5421" w:rsidRDefault="00A81B6F" w:rsidP="004C707A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A81B6F">
        <w:rPr>
          <w:rFonts w:ascii="Arial" w:hAnsi="Arial" w:cs="Arial"/>
          <w:i/>
          <w:iCs/>
          <w:color w:val="000000" w:themeColor="text1"/>
          <w:sz w:val="22"/>
          <w:szCs w:val="22"/>
        </w:rPr>
        <w:t>With discounts available for those securing tickets early we encourage those wishing to join us to move as fast as they can to guarantee the lowest possible price</w:t>
      </w:r>
      <w:r w:rsidR="00671447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7F3BC8">
        <w:rPr>
          <w:rFonts w:ascii="Arial" w:hAnsi="Arial" w:cs="Arial"/>
          <w:i/>
          <w:iCs/>
          <w:color w:val="000000" w:themeColor="text1"/>
          <w:sz w:val="22"/>
          <w:szCs w:val="22"/>
        </w:rPr>
        <w:t>’’</w:t>
      </w:r>
    </w:p>
    <w:p w14:paraId="196A3DC1" w14:textId="77777777" w:rsidR="007A3DF1" w:rsidRPr="004E4914" w:rsidRDefault="007A3DF1" w:rsidP="004E491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B9B5E15" w14:textId="0E4D0D67" w:rsidR="00452C84" w:rsidRPr="004E4914" w:rsidRDefault="00A62E17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113BB">
        <w:rPr>
          <w:rFonts w:ascii="Arial" w:hAnsi="Arial" w:cs="Arial"/>
          <w:color w:val="000000" w:themeColor="text1"/>
          <w:sz w:val="22"/>
          <w:szCs w:val="22"/>
        </w:rPr>
        <w:t>Tickets</w:t>
      </w:r>
      <w:r w:rsidR="001B402F" w:rsidRPr="003113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13BB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A80D96">
        <w:rPr>
          <w:rFonts w:ascii="Arial" w:hAnsi="Arial" w:cs="Arial"/>
          <w:b/>
          <w:bCs/>
          <w:color w:val="000000" w:themeColor="text1"/>
          <w:sz w:val="22"/>
          <w:szCs w:val="22"/>
        </w:rPr>
        <w:t>BJÖRN AGAIN</w:t>
      </w:r>
      <w:r w:rsidR="0095016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50166" w:rsidRPr="00950166">
        <w:rPr>
          <w:rFonts w:ascii="Arial" w:hAnsi="Arial" w:cs="Arial"/>
          <w:color w:val="000000" w:themeColor="text1"/>
          <w:sz w:val="22"/>
          <w:szCs w:val="22"/>
        </w:rPr>
        <w:t>live after racing</w:t>
      </w:r>
      <w:r w:rsidRPr="009501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113BB">
        <w:rPr>
          <w:rFonts w:ascii="Arial" w:hAnsi="Arial" w:cs="Arial"/>
          <w:color w:val="000000" w:themeColor="text1"/>
          <w:sz w:val="22"/>
          <w:szCs w:val="22"/>
        </w:rPr>
        <w:t xml:space="preserve">at Newbury Racecourse </w:t>
      </w:r>
      <w:r w:rsidR="00AB0832" w:rsidRPr="003113BB">
        <w:rPr>
          <w:rFonts w:ascii="Arial" w:hAnsi="Arial" w:cs="Arial"/>
          <w:color w:val="000000" w:themeColor="text1"/>
          <w:sz w:val="22"/>
          <w:szCs w:val="22"/>
        </w:rPr>
        <w:t xml:space="preserve">go on general sale at 10am on Friday </w:t>
      </w:r>
      <w:r w:rsidR="00A80D96">
        <w:rPr>
          <w:rFonts w:ascii="Arial" w:hAnsi="Arial" w:cs="Arial"/>
          <w:color w:val="000000" w:themeColor="text1"/>
          <w:sz w:val="22"/>
          <w:szCs w:val="22"/>
        </w:rPr>
        <w:t>13</w:t>
      </w:r>
      <w:r w:rsidR="00A80D96" w:rsidRPr="00A80D96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A80D96">
        <w:rPr>
          <w:rFonts w:ascii="Arial" w:hAnsi="Arial" w:cs="Arial"/>
          <w:color w:val="000000" w:themeColor="text1"/>
          <w:sz w:val="22"/>
          <w:szCs w:val="22"/>
        </w:rPr>
        <w:t xml:space="preserve"> December</w:t>
      </w:r>
      <w:r w:rsidR="00D758C4">
        <w:rPr>
          <w:rFonts w:ascii="Arial" w:hAnsi="Arial" w:cs="Arial"/>
          <w:color w:val="000000" w:themeColor="text1"/>
          <w:sz w:val="22"/>
          <w:szCs w:val="22"/>
        </w:rPr>
        <w:t xml:space="preserve"> but f</w:t>
      </w:r>
      <w:r w:rsidR="003E6A21" w:rsidRPr="003113BB">
        <w:rPr>
          <w:rFonts w:ascii="Arial" w:hAnsi="Arial" w:cs="Arial"/>
          <w:color w:val="000000" w:themeColor="text1"/>
          <w:sz w:val="22"/>
          <w:szCs w:val="22"/>
        </w:rPr>
        <w:t xml:space="preserve">ans can access an exclusive pre-sale from 10am on </w:t>
      </w:r>
      <w:r w:rsidR="00BF2374">
        <w:rPr>
          <w:rFonts w:ascii="Arial" w:hAnsi="Arial" w:cs="Arial"/>
          <w:color w:val="000000" w:themeColor="text1"/>
          <w:sz w:val="22"/>
          <w:szCs w:val="22"/>
        </w:rPr>
        <w:t>Thursday</w:t>
      </w:r>
      <w:r w:rsidR="00834EA0" w:rsidRPr="003113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0D96">
        <w:rPr>
          <w:rFonts w:ascii="Arial" w:hAnsi="Arial" w:cs="Arial"/>
          <w:color w:val="000000" w:themeColor="text1"/>
          <w:sz w:val="22"/>
          <w:szCs w:val="22"/>
        </w:rPr>
        <w:t>1</w:t>
      </w:r>
      <w:r w:rsidR="006F3002">
        <w:rPr>
          <w:rFonts w:ascii="Arial" w:hAnsi="Arial" w:cs="Arial"/>
          <w:color w:val="000000" w:themeColor="text1"/>
          <w:sz w:val="22"/>
          <w:szCs w:val="22"/>
        </w:rPr>
        <w:t>2th</w:t>
      </w:r>
      <w:r w:rsidR="00A80D96">
        <w:rPr>
          <w:rFonts w:ascii="Arial" w:hAnsi="Arial" w:cs="Arial"/>
          <w:color w:val="000000" w:themeColor="text1"/>
          <w:sz w:val="22"/>
          <w:szCs w:val="22"/>
        </w:rPr>
        <w:t xml:space="preserve"> December</w:t>
      </w:r>
      <w:r w:rsidR="008226C9" w:rsidRPr="003113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4EA0" w:rsidRPr="003113BB">
        <w:rPr>
          <w:rFonts w:ascii="Arial" w:hAnsi="Arial" w:cs="Arial"/>
          <w:color w:val="000000" w:themeColor="text1"/>
          <w:sz w:val="22"/>
          <w:szCs w:val="22"/>
        </w:rPr>
        <w:t xml:space="preserve">by registering </w:t>
      </w:r>
      <w:r w:rsidR="00834EA0" w:rsidRPr="004E4914">
        <w:rPr>
          <w:rFonts w:ascii="Arial" w:hAnsi="Arial" w:cs="Arial"/>
          <w:color w:val="000000"/>
          <w:sz w:val="22"/>
          <w:szCs w:val="22"/>
        </w:rPr>
        <w:t>for free at</w:t>
      </w:r>
      <w:r w:rsidR="003E6A21" w:rsidRPr="004E4914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A80D96" w:rsidRPr="004E4914">
          <w:rPr>
            <w:rStyle w:val="Hyperlink"/>
            <w:rFonts w:ascii="Arial" w:hAnsi="Arial" w:cs="Arial"/>
            <w:sz w:val="22"/>
            <w:szCs w:val="22"/>
          </w:rPr>
          <w:t>newburyracecourse.co.uk/</w:t>
        </w:r>
        <w:r w:rsidR="00A80D96">
          <w:rPr>
            <w:rStyle w:val="Hyperlink"/>
            <w:rFonts w:ascii="Arial" w:hAnsi="Arial" w:cs="Arial"/>
            <w:sz w:val="22"/>
            <w:szCs w:val="22"/>
          </w:rPr>
          <w:t>bjornagain</w:t>
        </w:r>
      </w:hyperlink>
      <w:r w:rsidR="006F3002">
        <w:rPr>
          <w:rStyle w:val="Hyperlink"/>
          <w:rFonts w:ascii="Arial" w:hAnsi="Arial" w:cs="Arial"/>
          <w:sz w:val="22"/>
          <w:szCs w:val="22"/>
        </w:rPr>
        <w:t>.</w:t>
      </w:r>
    </w:p>
    <w:p w14:paraId="39DF510F" w14:textId="77777777" w:rsidR="00452C84" w:rsidRPr="004E4914" w:rsidRDefault="00452C84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D6FFAD" w14:textId="143B4B1D" w:rsidR="00AB0832" w:rsidRPr="004E4914" w:rsidRDefault="001B402F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4914">
        <w:rPr>
          <w:rFonts w:ascii="Arial" w:hAnsi="Arial" w:cs="Arial"/>
          <w:color w:val="000000"/>
          <w:sz w:val="22"/>
          <w:szCs w:val="22"/>
        </w:rPr>
        <w:t xml:space="preserve">Tickets </w:t>
      </w:r>
      <w:r w:rsidR="00A16575">
        <w:rPr>
          <w:rFonts w:ascii="Arial" w:hAnsi="Arial" w:cs="Arial"/>
          <w:color w:val="000000"/>
          <w:sz w:val="22"/>
          <w:szCs w:val="22"/>
        </w:rPr>
        <w:t xml:space="preserve">– which entitle admission to both the day’s racing and </w:t>
      </w:r>
      <w:r w:rsidR="00A80D96" w:rsidRPr="00A80D96">
        <w:rPr>
          <w:rFonts w:ascii="Arial" w:hAnsi="Arial" w:cs="Arial"/>
          <w:color w:val="000000"/>
          <w:sz w:val="22"/>
          <w:szCs w:val="22"/>
        </w:rPr>
        <w:t>the</w:t>
      </w:r>
      <w:r w:rsidR="00A80D96">
        <w:rPr>
          <w:rFonts w:ascii="Arial" w:hAnsi="Arial" w:cs="Arial"/>
          <w:b/>
          <w:bCs/>
          <w:color w:val="000000"/>
          <w:sz w:val="22"/>
          <w:szCs w:val="22"/>
        </w:rPr>
        <w:t xml:space="preserve"> BJÖRN AGAIN</w:t>
      </w:r>
      <w:r w:rsidR="00A16575">
        <w:rPr>
          <w:rFonts w:ascii="Arial" w:hAnsi="Arial" w:cs="Arial"/>
          <w:color w:val="000000"/>
          <w:sz w:val="22"/>
          <w:szCs w:val="22"/>
        </w:rPr>
        <w:t xml:space="preserve"> </w:t>
      </w:r>
      <w:r w:rsidR="00A80D96">
        <w:rPr>
          <w:rFonts w:ascii="Arial" w:hAnsi="Arial" w:cs="Arial"/>
          <w:color w:val="000000"/>
          <w:sz w:val="22"/>
          <w:szCs w:val="22"/>
        </w:rPr>
        <w:t xml:space="preserve">show - </w:t>
      </w:r>
      <w:r w:rsidRPr="004E4914">
        <w:rPr>
          <w:rFonts w:ascii="Arial" w:hAnsi="Arial" w:cs="Arial"/>
          <w:color w:val="000000"/>
          <w:sz w:val="22"/>
          <w:szCs w:val="22"/>
        </w:rPr>
        <w:t xml:space="preserve">start from just </w:t>
      </w:r>
      <w:r w:rsidR="0010131B" w:rsidRPr="004E4914">
        <w:rPr>
          <w:rFonts w:ascii="Arial" w:hAnsi="Arial" w:cs="Arial"/>
          <w:color w:val="000000"/>
          <w:sz w:val="22"/>
          <w:szCs w:val="22"/>
        </w:rPr>
        <w:t>£</w:t>
      </w:r>
      <w:r w:rsidR="006F3002">
        <w:rPr>
          <w:rFonts w:ascii="Arial" w:hAnsi="Arial" w:cs="Arial"/>
          <w:color w:val="000000"/>
          <w:sz w:val="22"/>
          <w:szCs w:val="22"/>
        </w:rPr>
        <w:t>19</w:t>
      </w:r>
      <w:r w:rsidR="0010131B" w:rsidRPr="004E4914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D758C4">
        <w:rPr>
          <w:rFonts w:ascii="Arial" w:hAnsi="Arial" w:cs="Arial"/>
          <w:color w:val="000000"/>
          <w:sz w:val="22"/>
          <w:szCs w:val="22"/>
        </w:rPr>
        <w:t>A</w:t>
      </w:r>
      <w:r w:rsidR="0010131B" w:rsidRPr="004E4914">
        <w:rPr>
          <w:rFonts w:ascii="Arial" w:hAnsi="Arial" w:cs="Arial"/>
          <w:color w:val="000000"/>
          <w:sz w:val="22"/>
          <w:szCs w:val="22"/>
        </w:rPr>
        <w:t>dults and £</w:t>
      </w:r>
      <w:r w:rsidR="006F3002">
        <w:rPr>
          <w:rFonts w:ascii="Arial" w:hAnsi="Arial" w:cs="Arial"/>
          <w:color w:val="000000"/>
          <w:sz w:val="22"/>
          <w:szCs w:val="22"/>
        </w:rPr>
        <w:t>7</w:t>
      </w:r>
      <w:r w:rsidR="0010131B" w:rsidRPr="004E4914">
        <w:rPr>
          <w:rFonts w:ascii="Arial" w:hAnsi="Arial" w:cs="Arial"/>
          <w:color w:val="000000"/>
          <w:sz w:val="22"/>
          <w:szCs w:val="22"/>
        </w:rPr>
        <w:t xml:space="preserve"> for U18s</w:t>
      </w:r>
      <w:r w:rsidR="00490987">
        <w:rPr>
          <w:rFonts w:ascii="Arial" w:hAnsi="Arial" w:cs="Arial"/>
          <w:color w:val="000000"/>
          <w:sz w:val="22"/>
          <w:szCs w:val="22"/>
        </w:rPr>
        <w:t>.</w:t>
      </w:r>
    </w:p>
    <w:p w14:paraId="632F4DC1" w14:textId="77777777" w:rsidR="000F3343" w:rsidRPr="004E4914" w:rsidRDefault="000F3343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B4A47D" w14:textId="455989CC" w:rsidR="000F3343" w:rsidRPr="004E4914" w:rsidRDefault="000F3343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E4914">
        <w:rPr>
          <w:rFonts w:ascii="Arial" w:hAnsi="Arial" w:cs="Arial"/>
          <w:color w:val="000000"/>
          <w:sz w:val="22"/>
          <w:szCs w:val="22"/>
        </w:rPr>
        <w:t xml:space="preserve">Hospitality packages </w:t>
      </w:r>
      <w:r w:rsidR="00D76D50" w:rsidRPr="004E4914">
        <w:rPr>
          <w:rFonts w:ascii="Arial" w:hAnsi="Arial" w:cs="Arial"/>
          <w:color w:val="000000"/>
          <w:sz w:val="22"/>
          <w:szCs w:val="22"/>
        </w:rPr>
        <w:t>– priced from £</w:t>
      </w:r>
      <w:r w:rsidR="00B90751">
        <w:rPr>
          <w:rFonts w:ascii="Arial" w:hAnsi="Arial" w:cs="Arial"/>
          <w:color w:val="000000"/>
          <w:sz w:val="22"/>
          <w:szCs w:val="22"/>
        </w:rPr>
        <w:t>63</w:t>
      </w:r>
      <w:r w:rsidR="00D76D50" w:rsidRPr="004E4914">
        <w:rPr>
          <w:rFonts w:ascii="Arial" w:hAnsi="Arial" w:cs="Arial"/>
          <w:color w:val="000000"/>
          <w:sz w:val="22"/>
          <w:szCs w:val="22"/>
        </w:rPr>
        <w:t xml:space="preserve"> per person - </w:t>
      </w:r>
      <w:r w:rsidRPr="004E4914">
        <w:rPr>
          <w:rFonts w:ascii="Arial" w:hAnsi="Arial" w:cs="Arial"/>
          <w:color w:val="000000"/>
          <w:sz w:val="22"/>
          <w:szCs w:val="22"/>
        </w:rPr>
        <w:t xml:space="preserve">for </w:t>
      </w:r>
      <w:r w:rsidR="006F3002">
        <w:rPr>
          <w:rFonts w:ascii="Arial" w:hAnsi="Arial" w:cs="Arial"/>
          <w:b/>
          <w:bCs/>
          <w:color w:val="000000"/>
          <w:sz w:val="22"/>
          <w:szCs w:val="22"/>
        </w:rPr>
        <w:t>BJÖRN AGAIN</w:t>
      </w:r>
      <w:r w:rsidR="006F3002">
        <w:rPr>
          <w:rFonts w:ascii="Arial" w:hAnsi="Arial" w:cs="Arial"/>
          <w:color w:val="000000"/>
          <w:sz w:val="22"/>
          <w:szCs w:val="22"/>
        </w:rPr>
        <w:t xml:space="preserve"> </w:t>
      </w:r>
      <w:r w:rsidR="00620F76" w:rsidRPr="00620F76">
        <w:rPr>
          <w:rFonts w:ascii="Arial" w:hAnsi="Arial" w:cs="Arial"/>
          <w:color w:val="000000"/>
          <w:sz w:val="22"/>
          <w:szCs w:val="22"/>
        </w:rPr>
        <w:t>live after racing</w:t>
      </w:r>
      <w:r w:rsidRPr="004E4914">
        <w:rPr>
          <w:rFonts w:ascii="Arial" w:hAnsi="Arial" w:cs="Arial"/>
          <w:color w:val="000000"/>
          <w:sz w:val="22"/>
          <w:szCs w:val="22"/>
        </w:rPr>
        <w:t xml:space="preserve"> at Newbury Racecourse are on sale now </w:t>
      </w:r>
      <w:r w:rsidR="00D76D50" w:rsidRPr="004E4914">
        <w:rPr>
          <w:rFonts w:ascii="Arial" w:hAnsi="Arial" w:cs="Arial"/>
          <w:color w:val="000000"/>
          <w:sz w:val="22"/>
          <w:szCs w:val="22"/>
        </w:rPr>
        <w:t xml:space="preserve">at </w:t>
      </w:r>
      <w:hyperlink r:id="rId10" w:history="1">
        <w:r w:rsidR="00D76D50" w:rsidRPr="004E4914">
          <w:rPr>
            <w:rStyle w:val="Hyperlink"/>
            <w:rFonts w:ascii="Arial" w:hAnsi="Arial" w:cs="Arial"/>
            <w:sz w:val="22"/>
            <w:szCs w:val="22"/>
          </w:rPr>
          <w:t>newburyracecourse.co.uk</w:t>
        </w:r>
      </w:hyperlink>
      <w:r w:rsidR="00D76D50" w:rsidRPr="004E491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085F574" w14:textId="77777777" w:rsidR="00281C3F" w:rsidRPr="008226C9" w:rsidRDefault="00281C3F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8602D2" w14:textId="28A179C2" w:rsidR="00281C3F" w:rsidRPr="008226C9" w:rsidRDefault="00210C55" w:rsidP="004E491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226C9">
        <w:rPr>
          <w:rFonts w:ascii="Arial" w:hAnsi="Arial" w:cs="Arial"/>
          <w:color w:val="000000"/>
          <w:sz w:val="22"/>
          <w:szCs w:val="22"/>
        </w:rPr>
        <w:t xml:space="preserve">Newbury Racecourse </w:t>
      </w:r>
      <w:r w:rsidR="00A81ADC" w:rsidRPr="008226C9">
        <w:rPr>
          <w:rFonts w:ascii="Arial" w:hAnsi="Arial" w:cs="Arial"/>
          <w:color w:val="000000"/>
          <w:sz w:val="22"/>
          <w:szCs w:val="22"/>
        </w:rPr>
        <w:t>plays host to year</w:t>
      </w:r>
      <w:r w:rsidR="007B60D8" w:rsidRPr="008226C9">
        <w:rPr>
          <w:rFonts w:ascii="Arial" w:hAnsi="Arial" w:cs="Arial"/>
          <w:color w:val="000000"/>
          <w:sz w:val="22"/>
          <w:szCs w:val="22"/>
        </w:rPr>
        <w:t xml:space="preserve">-round racing and </w:t>
      </w:r>
      <w:r w:rsidRPr="008226C9">
        <w:rPr>
          <w:rFonts w:ascii="Arial" w:hAnsi="Arial" w:cs="Arial"/>
          <w:color w:val="000000"/>
          <w:sz w:val="22"/>
          <w:szCs w:val="22"/>
        </w:rPr>
        <w:t>offers free parking</w:t>
      </w:r>
      <w:r w:rsidR="003B070B" w:rsidRPr="008226C9">
        <w:rPr>
          <w:rFonts w:ascii="Arial" w:hAnsi="Arial" w:cs="Arial"/>
          <w:color w:val="000000"/>
          <w:sz w:val="22"/>
          <w:szCs w:val="22"/>
        </w:rPr>
        <w:t xml:space="preserve"> at all racedays</w:t>
      </w:r>
      <w:r w:rsidRPr="008226C9">
        <w:rPr>
          <w:rFonts w:ascii="Arial" w:hAnsi="Arial" w:cs="Arial"/>
          <w:color w:val="000000"/>
          <w:sz w:val="22"/>
          <w:szCs w:val="22"/>
        </w:rPr>
        <w:t xml:space="preserve"> while </w:t>
      </w:r>
      <w:r w:rsidR="007B60D8" w:rsidRPr="008226C9">
        <w:rPr>
          <w:rFonts w:ascii="Arial" w:hAnsi="Arial" w:cs="Arial"/>
          <w:color w:val="000000"/>
          <w:sz w:val="22"/>
          <w:szCs w:val="22"/>
        </w:rPr>
        <w:t>an</w:t>
      </w:r>
      <w:r w:rsidRPr="008226C9">
        <w:rPr>
          <w:rFonts w:ascii="Arial" w:hAnsi="Arial" w:cs="Arial"/>
          <w:color w:val="000000"/>
          <w:sz w:val="22"/>
          <w:szCs w:val="22"/>
        </w:rPr>
        <w:t xml:space="preserve"> on-site train station </w:t>
      </w:r>
      <w:r w:rsidR="003B070B" w:rsidRPr="008226C9">
        <w:rPr>
          <w:rFonts w:ascii="Arial" w:hAnsi="Arial" w:cs="Arial"/>
          <w:color w:val="000000"/>
          <w:sz w:val="22"/>
          <w:szCs w:val="22"/>
        </w:rPr>
        <w:t>means getting to and from the Racecourse couldn’t be easier.</w:t>
      </w:r>
    </w:p>
    <w:p w14:paraId="7A3A8EFF" w14:textId="77777777" w:rsidR="0075165E" w:rsidRPr="008226C9" w:rsidRDefault="0075165E" w:rsidP="004E49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"/>
          <w14:numSpacing w14:val="proportional"/>
        </w:rPr>
      </w:pPr>
    </w:p>
    <w:p w14:paraId="338CD622" w14:textId="77777777" w:rsidR="0075165E" w:rsidRPr="008226C9" w:rsidRDefault="0075165E" w:rsidP="004E4914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226C9">
        <w:rPr>
          <w:rFonts w:ascii="Arial" w:hAnsi="Arial" w:cs="Arial"/>
          <w:b/>
          <w:color w:val="000000"/>
          <w:sz w:val="22"/>
          <w:szCs w:val="22"/>
        </w:rPr>
        <w:t>For more details and tickets visit </w:t>
      </w:r>
      <w:hyperlink r:id="rId11" w:history="1">
        <w:r w:rsidRPr="008226C9">
          <w:rPr>
            <w:rStyle w:val="Hyperlink"/>
            <w:rFonts w:ascii="Arial" w:hAnsi="Arial" w:cs="Arial"/>
            <w:b/>
            <w:bCs/>
            <w:sz w:val="22"/>
            <w:szCs w:val="22"/>
          </w:rPr>
          <w:t>newburyracecourse.co.uk</w:t>
        </w:r>
      </w:hyperlink>
      <w:r w:rsidRPr="008226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226C9">
        <w:rPr>
          <w:rFonts w:ascii="Arial" w:hAnsi="Arial" w:cs="Arial"/>
          <w:b/>
          <w:color w:val="000000"/>
          <w:sz w:val="22"/>
          <w:szCs w:val="22"/>
        </w:rPr>
        <w:t>or call 01635 40015.</w:t>
      </w:r>
    </w:p>
    <w:p w14:paraId="720A4158" w14:textId="0E79C2C3" w:rsidR="00A46FE4" w:rsidRPr="008226C9" w:rsidRDefault="00A46FE4" w:rsidP="004E4914">
      <w:pPr>
        <w:jc w:val="both"/>
        <w:rPr>
          <w:rFonts w:ascii="Arial" w:hAnsi="Arial" w:cs="Arial"/>
          <w:b/>
          <w:sz w:val="22"/>
          <w:szCs w:val="22"/>
          <w14:numSpacing w14:val="proportional"/>
        </w:rPr>
      </w:pPr>
    </w:p>
    <w:p w14:paraId="70316BB5" w14:textId="77777777" w:rsidR="00A46FE4" w:rsidRPr="008226C9" w:rsidRDefault="00A46FE4" w:rsidP="004E4914">
      <w:pPr>
        <w:jc w:val="both"/>
        <w:rPr>
          <w:rFonts w:ascii="Arial" w:hAnsi="Arial" w:cs="Arial"/>
          <w:b/>
          <w:sz w:val="22"/>
          <w:szCs w:val="22"/>
          <w14:numSpacing w14:val="proportional"/>
        </w:rPr>
      </w:pPr>
    </w:p>
    <w:p w14:paraId="486776D5" w14:textId="77777777" w:rsidR="0075165E" w:rsidRPr="008226C9" w:rsidRDefault="0075165E" w:rsidP="004E49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26C9">
        <w:rPr>
          <w:rFonts w:ascii="Arial" w:hAnsi="Arial" w:cs="Arial"/>
          <w:b/>
          <w:bCs/>
          <w:color w:val="000000"/>
          <w:sz w:val="22"/>
          <w:szCs w:val="22"/>
        </w:rPr>
        <w:t xml:space="preserve">FOR MORE INFORMATION AND ALL MEDIA ENQUIRIES FOR </w:t>
      </w:r>
    </w:p>
    <w:p w14:paraId="7EC21DF7" w14:textId="77777777" w:rsidR="00B45F1B" w:rsidRPr="008226C9" w:rsidRDefault="00B45F1B" w:rsidP="004E49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26C9">
        <w:rPr>
          <w:rFonts w:ascii="Arial" w:hAnsi="Arial" w:cs="Arial"/>
          <w:b/>
          <w:bCs/>
          <w:color w:val="000000"/>
          <w:sz w:val="22"/>
          <w:szCs w:val="22"/>
        </w:rPr>
        <w:t>PARTY IN THE PADDOCK</w:t>
      </w:r>
      <w:r w:rsidR="0075165E" w:rsidRPr="008226C9">
        <w:rPr>
          <w:rFonts w:ascii="Arial" w:hAnsi="Arial" w:cs="Arial"/>
          <w:b/>
          <w:bCs/>
          <w:color w:val="000000"/>
          <w:sz w:val="22"/>
          <w:szCs w:val="22"/>
        </w:rPr>
        <w:t xml:space="preserve"> AT NEWBURY RACECOURSE </w:t>
      </w:r>
    </w:p>
    <w:p w14:paraId="4446AD2F" w14:textId="046DAE3D" w:rsidR="0075165E" w:rsidRPr="008226C9" w:rsidRDefault="0075165E" w:rsidP="004E49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26C9">
        <w:rPr>
          <w:rFonts w:ascii="Arial" w:hAnsi="Arial" w:cs="Arial"/>
          <w:b/>
          <w:bCs/>
          <w:color w:val="000000"/>
          <w:sz w:val="22"/>
          <w:szCs w:val="22"/>
        </w:rPr>
        <w:t>PLEASE CONTACT</w:t>
      </w:r>
    </w:p>
    <w:p w14:paraId="666EBBD0" w14:textId="77777777" w:rsidR="0075165E" w:rsidRPr="00A62E17" w:rsidRDefault="0075165E" w:rsidP="004E491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1280F4D" w14:textId="77777777" w:rsidR="0075165E" w:rsidRPr="00A62E17" w:rsidRDefault="0075165E" w:rsidP="004E49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2E17">
        <w:rPr>
          <w:rFonts w:ascii="Arial" w:hAnsi="Arial" w:cs="Arial"/>
          <w:b/>
          <w:bCs/>
          <w:color w:val="000000"/>
          <w:sz w:val="22"/>
          <w:szCs w:val="22"/>
        </w:rPr>
        <w:t>Jenny Entwistle &amp; Warren Higgins at Chuff Media</w:t>
      </w:r>
    </w:p>
    <w:p w14:paraId="4920F8B6" w14:textId="22F613D0" w:rsidR="0093327C" w:rsidRPr="00A62E17" w:rsidRDefault="0075165E" w:rsidP="004E491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hyperlink r:id="rId12" w:history="1">
        <w:r w:rsidRPr="00A62E17">
          <w:rPr>
            <w:rStyle w:val="Hyperlink"/>
            <w:rFonts w:ascii="Arial" w:hAnsi="Arial" w:cs="Arial"/>
            <w:color w:val="000000"/>
            <w:sz w:val="22"/>
            <w:szCs w:val="22"/>
          </w:rPr>
          <w:t>jenny@chuffmedia.com</w:t>
        </w:r>
      </w:hyperlink>
      <w:r w:rsidRPr="00A62E17">
        <w:rPr>
          <w:rFonts w:ascii="Arial" w:hAnsi="Arial" w:cs="Arial"/>
          <w:b/>
          <w:bCs/>
          <w:color w:val="000000"/>
          <w:sz w:val="22"/>
          <w:szCs w:val="22"/>
        </w:rPr>
        <w:t xml:space="preserve"> / </w:t>
      </w:r>
      <w:hyperlink r:id="rId13" w:history="1">
        <w:r w:rsidRPr="00A62E17">
          <w:rPr>
            <w:rStyle w:val="Hyperlink"/>
            <w:rFonts w:ascii="Arial" w:hAnsi="Arial" w:cs="Arial"/>
            <w:sz w:val="22"/>
            <w:szCs w:val="22"/>
          </w:rPr>
          <w:t>warren@chuffmedia.com</w:t>
        </w:r>
      </w:hyperlink>
    </w:p>
    <w:p w14:paraId="4DCD146E" w14:textId="77777777" w:rsidR="0093327C" w:rsidRPr="00A62E17" w:rsidRDefault="0093327C" w:rsidP="004E49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948504E" w14:textId="77777777" w:rsidR="00C669FF" w:rsidRPr="00A62E17" w:rsidRDefault="00C669FF" w:rsidP="004E4914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998782F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About Newbury Racecourse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09476E3B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45C8808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Newbury Racecourse, located in Berkshire, is one of the UK’s premier racecourses staging 31 racedays a year, including both flat and jump meetings. </w:t>
      </w:r>
    </w:p>
    <w:p w14:paraId="3CDB5008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</w:p>
    <w:p w14:paraId="449A146E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It is the home of the Coral Gold Cup (December) and Al Shaqab Lockinge Stakes (May) as well as playing host to major music events.</w:t>
      </w:r>
    </w:p>
    <w:p w14:paraId="660E8B69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</w:p>
    <w:p w14:paraId="570737F9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The racecourse – which can accommodate a wide range of conferences, weddings and events – also boasts an on-site hotel, The Lodge, as well as the Rocking Horse Nursery. </w:t>
      </w:r>
    </w:p>
    <w:p w14:paraId="4AFB3CD3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3593DAD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Newbury Racecourse has its own on-site rail station and offers free parking at all events and racedays, so it couldn’t be easier to get to.</w:t>
      </w:r>
    </w:p>
    <w:p w14:paraId="319FD337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76B5C0" w14:textId="77777777" w:rsidR="00C91981" w:rsidRDefault="00C91981" w:rsidP="004E4914">
      <w:pPr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For more details and tickets visit </w:t>
      </w:r>
      <w:hyperlink r:id="rId14" w:tgtFrame="_blank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newburyracecourse.co.uk</w:t>
        </w:r>
      </w:hyperlink>
      <w:r>
        <w:rPr>
          <w:rFonts w:ascii="Arial" w:hAnsi="Arial" w:cs="Arial"/>
          <w:color w:val="000000"/>
          <w:sz w:val="20"/>
          <w:szCs w:val="20"/>
        </w:rPr>
        <w:t> or call 01635 40015. </w:t>
      </w:r>
    </w:p>
    <w:p w14:paraId="2837786F" w14:textId="77777777" w:rsidR="00EA5BD4" w:rsidRPr="00A62E17" w:rsidRDefault="00EA5BD4" w:rsidP="004E4914">
      <w:pPr>
        <w:jc w:val="both"/>
        <w:rPr>
          <w:rFonts w:ascii="Arial" w:hAnsi="Arial" w:cs="Arial"/>
          <w:sz w:val="20"/>
          <w:szCs w:val="20"/>
        </w:rPr>
      </w:pPr>
    </w:p>
    <w:sectPr w:rsidR="00EA5BD4" w:rsidRPr="00A62E17" w:rsidSect="00247178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91431" w14:textId="77777777" w:rsidR="007A630A" w:rsidRDefault="007A630A" w:rsidP="002B469E">
      <w:r>
        <w:separator/>
      </w:r>
    </w:p>
  </w:endnote>
  <w:endnote w:type="continuationSeparator" w:id="0">
    <w:p w14:paraId="3CA232FB" w14:textId="77777777" w:rsidR="007A630A" w:rsidRDefault="007A630A" w:rsidP="002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070F" w14:textId="4670D123" w:rsidR="002B469E" w:rsidRDefault="002B469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1412F7" wp14:editId="6BAA0FA0">
          <wp:simplePos x="0" y="0"/>
          <wp:positionH relativeFrom="column">
            <wp:posOffset>-942975</wp:posOffset>
          </wp:positionH>
          <wp:positionV relativeFrom="paragraph">
            <wp:posOffset>-217738</wp:posOffset>
          </wp:positionV>
          <wp:extent cx="5829300" cy="716915"/>
          <wp:effectExtent l="0" t="0" r="0" b="0"/>
          <wp:wrapTight wrapText="bothSides">
            <wp:wrapPolygon edited="0">
              <wp:start x="0" y="0"/>
              <wp:lineTo x="0" y="21045"/>
              <wp:lineTo x="21553" y="21045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B432" w14:textId="77777777" w:rsidR="007A630A" w:rsidRDefault="007A630A" w:rsidP="002B469E">
      <w:r>
        <w:separator/>
      </w:r>
    </w:p>
  </w:footnote>
  <w:footnote w:type="continuationSeparator" w:id="0">
    <w:p w14:paraId="7A2AACC1" w14:textId="77777777" w:rsidR="007A630A" w:rsidRDefault="007A630A" w:rsidP="002B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CFB"/>
    <w:multiLevelType w:val="hybridMultilevel"/>
    <w:tmpl w:val="8542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B3F44"/>
    <w:multiLevelType w:val="multilevel"/>
    <w:tmpl w:val="9A845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20284"/>
    <w:multiLevelType w:val="hybridMultilevel"/>
    <w:tmpl w:val="2A46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5057">
    <w:abstractNumId w:val="0"/>
  </w:num>
  <w:num w:numId="2" w16cid:durableId="1181624860">
    <w:abstractNumId w:val="2"/>
  </w:num>
  <w:num w:numId="3" w16cid:durableId="53215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92"/>
    <w:rsid w:val="0001003A"/>
    <w:rsid w:val="00014399"/>
    <w:rsid w:val="00026ABA"/>
    <w:rsid w:val="00030E98"/>
    <w:rsid w:val="000435B4"/>
    <w:rsid w:val="000461EE"/>
    <w:rsid w:val="00061B69"/>
    <w:rsid w:val="00062815"/>
    <w:rsid w:val="00073AAD"/>
    <w:rsid w:val="00084217"/>
    <w:rsid w:val="000B3D49"/>
    <w:rsid w:val="000B5992"/>
    <w:rsid w:val="000D1E39"/>
    <w:rsid w:val="000D478D"/>
    <w:rsid w:val="000D64BD"/>
    <w:rsid w:val="000D6550"/>
    <w:rsid w:val="000E58CA"/>
    <w:rsid w:val="000F3343"/>
    <w:rsid w:val="000F585A"/>
    <w:rsid w:val="0010131B"/>
    <w:rsid w:val="001168BD"/>
    <w:rsid w:val="0013667F"/>
    <w:rsid w:val="00141741"/>
    <w:rsid w:val="00147C89"/>
    <w:rsid w:val="001540A1"/>
    <w:rsid w:val="00154226"/>
    <w:rsid w:val="00157B50"/>
    <w:rsid w:val="001610BD"/>
    <w:rsid w:val="00174723"/>
    <w:rsid w:val="00183267"/>
    <w:rsid w:val="001A4574"/>
    <w:rsid w:val="001A5C29"/>
    <w:rsid w:val="001B402F"/>
    <w:rsid w:val="001B749C"/>
    <w:rsid w:val="001C1EA9"/>
    <w:rsid w:val="001D0F4F"/>
    <w:rsid w:val="001D2336"/>
    <w:rsid w:val="001D3456"/>
    <w:rsid w:val="00200A49"/>
    <w:rsid w:val="002032FE"/>
    <w:rsid w:val="00203687"/>
    <w:rsid w:val="00210C55"/>
    <w:rsid w:val="00212802"/>
    <w:rsid w:val="0021573D"/>
    <w:rsid w:val="002207A7"/>
    <w:rsid w:val="00247178"/>
    <w:rsid w:val="00260550"/>
    <w:rsid w:val="00280B63"/>
    <w:rsid w:val="00281C3F"/>
    <w:rsid w:val="00295221"/>
    <w:rsid w:val="002B03DE"/>
    <w:rsid w:val="002B469E"/>
    <w:rsid w:val="002C1295"/>
    <w:rsid w:val="002C1C88"/>
    <w:rsid w:val="002C6B5B"/>
    <w:rsid w:val="00302D59"/>
    <w:rsid w:val="00310BFD"/>
    <w:rsid w:val="003113BB"/>
    <w:rsid w:val="003218F4"/>
    <w:rsid w:val="00324C19"/>
    <w:rsid w:val="0033259D"/>
    <w:rsid w:val="00333DD9"/>
    <w:rsid w:val="003379F4"/>
    <w:rsid w:val="00343628"/>
    <w:rsid w:val="0036378A"/>
    <w:rsid w:val="00372458"/>
    <w:rsid w:val="0038006C"/>
    <w:rsid w:val="0038393B"/>
    <w:rsid w:val="00386A3A"/>
    <w:rsid w:val="003A7F0D"/>
    <w:rsid w:val="003B070B"/>
    <w:rsid w:val="003B7997"/>
    <w:rsid w:val="003C5B78"/>
    <w:rsid w:val="003D2DAD"/>
    <w:rsid w:val="003E0B7C"/>
    <w:rsid w:val="003E2D55"/>
    <w:rsid w:val="003E6A21"/>
    <w:rsid w:val="003E6F89"/>
    <w:rsid w:val="003F5620"/>
    <w:rsid w:val="0040461F"/>
    <w:rsid w:val="00406BFD"/>
    <w:rsid w:val="00413033"/>
    <w:rsid w:val="00416189"/>
    <w:rsid w:val="004170E2"/>
    <w:rsid w:val="00420996"/>
    <w:rsid w:val="0042623E"/>
    <w:rsid w:val="0043127A"/>
    <w:rsid w:val="00452C84"/>
    <w:rsid w:val="00467265"/>
    <w:rsid w:val="00470067"/>
    <w:rsid w:val="004876EF"/>
    <w:rsid w:val="00490987"/>
    <w:rsid w:val="0049113D"/>
    <w:rsid w:val="00492860"/>
    <w:rsid w:val="004C707A"/>
    <w:rsid w:val="004E4914"/>
    <w:rsid w:val="004E7106"/>
    <w:rsid w:val="005120E3"/>
    <w:rsid w:val="00514E73"/>
    <w:rsid w:val="0052531A"/>
    <w:rsid w:val="00527B71"/>
    <w:rsid w:val="00532C9A"/>
    <w:rsid w:val="005335FC"/>
    <w:rsid w:val="0054094E"/>
    <w:rsid w:val="005431C0"/>
    <w:rsid w:val="00557293"/>
    <w:rsid w:val="00557A43"/>
    <w:rsid w:val="005734FE"/>
    <w:rsid w:val="00574488"/>
    <w:rsid w:val="0058013D"/>
    <w:rsid w:val="0058064E"/>
    <w:rsid w:val="005903EE"/>
    <w:rsid w:val="005913DB"/>
    <w:rsid w:val="005A0004"/>
    <w:rsid w:val="005A3AD5"/>
    <w:rsid w:val="005B0CE2"/>
    <w:rsid w:val="005B1305"/>
    <w:rsid w:val="005B20CA"/>
    <w:rsid w:val="005B5E34"/>
    <w:rsid w:val="005B790E"/>
    <w:rsid w:val="005F042D"/>
    <w:rsid w:val="005F6528"/>
    <w:rsid w:val="00600567"/>
    <w:rsid w:val="00615873"/>
    <w:rsid w:val="0061602E"/>
    <w:rsid w:val="00620F76"/>
    <w:rsid w:val="00620FD0"/>
    <w:rsid w:val="00621268"/>
    <w:rsid w:val="00621DD3"/>
    <w:rsid w:val="00631C7B"/>
    <w:rsid w:val="00642ADF"/>
    <w:rsid w:val="00645F16"/>
    <w:rsid w:val="00650627"/>
    <w:rsid w:val="00653539"/>
    <w:rsid w:val="00655248"/>
    <w:rsid w:val="00655AFE"/>
    <w:rsid w:val="00655D7E"/>
    <w:rsid w:val="0066007F"/>
    <w:rsid w:val="00661575"/>
    <w:rsid w:val="00662336"/>
    <w:rsid w:val="00667822"/>
    <w:rsid w:val="00671447"/>
    <w:rsid w:val="00683DF9"/>
    <w:rsid w:val="006859AB"/>
    <w:rsid w:val="006965C1"/>
    <w:rsid w:val="006B4A2B"/>
    <w:rsid w:val="006C4583"/>
    <w:rsid w:val="006D30F5"/>
    <w:rsid w:val="006D4F4A"/>
    <w:rsid w:val="006E3A1D"/>
    <w:rsid w:val="006E615E"/>
    <w:rsid w:val="006E6A4F"/>
    <w:rsid w:val="006F3002"/>
    <w:rsid w:val="007356E9"/>
    <w:rsid w:val="007424C9"/>
    <w:rsid w:val="0075165E"/>
    <w:rsid w:val="007603DC"/>
    <w:rsid w:val="00761B64"/>
    <w:rsid w:val="007672C3"/>
    <w:rsid w:val="007703A3"/>
    <w:rsid w:val="00775F85"/>
    <w:rsid w:val="00777E96"/>
    <w:rsid w:val="00780699"/>
    <w:rsid w:val="007907FC"/>
    <w:rsid w:val="00791184"/>
    <w:rsid w:val="007A1870"/>
    <w:rsid w:val="007A3DF1"/>
    <w:rsid w:val="007A630A"/>
    <w:rsid w:val="007B60D8"/>
    <w:rsid w:val="007B7256"/>
    <w:rsid w:val="007C5654"/>
    <w:rsid w:val="007D70C5"/>
    <w:rsid w:val="007E54F9"/>
    <w:rsid w:val="007F21A5"/>
    <w:rsid w:val="007F3BC8"/>
    <w:rsid w:val="007F65F0"/>
    <w:rsid w:val="00800179"/>
    <w:rsid w:val="00810065"/>
    <w:rsid w:val="0081530E"/>
    <w:rsid w:val="00821CFC"/>
    <w:rsid w:val="008226C9"/>
    <w:rsid w:val="00822DE4"/>
    <w:rsid w:val="00826F0B"/>
    <w:rsid w:val="00834EA0"/>
    <w:rsid w:val="00844748"/>
    <w:rsid w:val="00852262"/>
    <w:rsid w:val="00854A9A"/>
    <w:rsid w:val="00866570"/>
    <w:rsid w:val="0087291E"/>
    <w:rsid w:val="00881F8B"/>
    <w:rsid w:val="00895A9D"/>
    <w:rsid w:val="008A23CA"/>
    <w:rsid w:val="008B18BE"/>
    <w:rsid w:val="008B7023"/>
    <w:rsid w:val="008D32C3"/>
    <w:rsid w:val="008D726D"/>
    <w:rsid w:val="008E3CF4"/>
    <w:rsid w:val="008F0D44"/>
    <w:rsid w:val="008F1208"/>
    <w:rsid w:val="008F1FAE"/>
    <w:rsid w:val="008F43F6"/>
    <w:rsid w:val="008F5421"/>
    <w:rsid w:val="00900DFB"/>
    <w:rsid w:val="00902F7F"/>
    <w:rsid w:val="0090316F"/>
    <w:rsid w:val="0090444C"/>
    <w:rsid w:val="009312AB"/>
    <w:rsid w:val="0093327C"/>
    <w:rsid w:val="009359F0"/>
    <w:rsid w:val="00950166"/>
    <w:rsid w:val="00950844"/>
    <w:rsid w:val="009549DB"/>
    <w:rsid w:val="00954AD6"/>
    <w:rsid w:val="00972FAD"/>
    <w:rsid w:val="009742D5"/>
    <w:rsid w:val="009808A2"/>
    <w:rsid w:val="00983E7F"/>
    <w:rsid w:val="00986980"/>
    <w:rsid w:val="00987643"/>
    <w:rsid w:val="00991B92"/>
    <w:rsid w:val="0099237C"/>
    <w:rsid w:val="00992E2F"/>
    <w:rsid w:val="009B2C6F"/>
    <w:rsid w:val="009C4A14"/>
    <w:rsid w:val="009C716C"/>
    <w:rsid w:val="009E09E2"/>
    <w:rsid w:val="00A00A5D"/>
    <w:rsid w:val="00A01E7F"/>
    <w:rsid w:val="00A05B10"/>
    <w:rsid w:val="00A10841"/>
    <w:rsid w:val="00A149E4"/>
    <w:rsid w:val="00A16575"/>
    <w:rsid w:val="00A2194C"/>
    <w:rsid w:val="00A3516B"/>
    <w:rsid w:val="00A46FE4"/>
    <w:rsid w:val="00A50580"/>
    <w:rsid w:val="00A507DB"/>
    <w:rsid w:val="00A62E17"/>
    <w:rsid w:val="00A75D46"/>
    <w:rsid w:val="00A80D96"/>
    <w:rsid w:val="00A81ADC"/>
    <w:rsid w:val="00A81B6F"/>
    <w:rsid w:val="00A83806"/>
    <w:rsid w:val="00A92688"/>
    <w:rsid w:val="00A97B72"/>
    <w:rsid w:val="00AB0832"/>
    <w:rsid w:val="00AE01CC"/>
    <w:rsid w:val="00AF3596"/>
    <w:rsid w:val="00B10E87"/>
    <w:rsid w:val="00B1183A"/>
    <w:rsid w:val="00B1453A"/>
    <w:rsid w:val="00B17D50"/>
    <w:rsid w:val="00B33C76"/>
    <w:rsid w:val="00B377CF"/>
    <w:rsid w:val="00B40D73"/>
    <w:rsid w:val="00B41705"/>
    <w:rsid w:val="00B45F1B"/>
    <w:rsid w:val="00B502E8"/>
    <w:rsid w:val="00B54EC6"/>
    <w:rsid w:val="00B64BD1"/>
    <w:rsid w:val="00B661F1"/>
    <w:rsid w:val="00B8534D"/>
    <w:rsid w:val="00B8627B"/>
    <w:rsid w:val="00B90751"/>
    <w:rsid w:val="00B92FC2"/>
    <w:rsid w:val="00B935C2"/>
    <w:rsid w:val="00BB2661"/>
    <w:rsid w:val="00BB4576"/>
    <w:rsid w:val="00BC1525"/>
    <w:rsid w:val="00BE73C2"/>
    <w:rsid w:val="00BF0DEA"/>
    <w:rsid w:val="00BF2374"/>
    <w:rsid w:val="00BF7341"/>
    <w:rsid w:val="00C009B7"/>
    <w:rsid w:val="00C3270B"/>
    <w:rsid w:val="00C35A5E"/>
    <w:rsid w:val="00C41E1E"/>
    <w:rsid w:val="00C45956"/>
    <w:rsid w:val="00C46450"/>
    <w:rsid w:val="00C6311C"/>
    <w:rsid w:val="00C6317A"/>
    <w:rsid w:val="00C669FF"/>
    <w:rsid w:val="00C804F3"/>
    <w:rsid w:val="00C86E59"/>
    <w:rsid w:val="00C91396"/>
    <w:rsid w:val="00C91981"/>
    <w:rsid w:val="00CB341C"/>
    <w:rsid w:val="00CC47E3"/>
    <w:rsid w:val="00CD0EC7"/>
    <w:rsid w:val="00CE007C"/>
    <w:rsid w:val="00CE6BB4"/>
    <w:rsid w:val="00CF40A0"/>
    <w:rsid w:val="00D0292E"/>
    <w:rsid w:val="00D12002"/>
    <w:rsid w:val="00D14FA2"/>
    <w:rsid w:val="00D238AD"/>
    <w:rsid w:val="00D46603"/>
    <w:rsid w:val="00D46877"/>
    <w:rsid w:val="00D51EAF"/>
    <w:rsid w:val="00D54745"/>
    <w:rsid w:val="00D56FC3"/>
    <w:rsid w:val="00D57C7A"/>
    <w:rsid w:val="00D72B73"/>
    <w:rsid w:val="00D758C4"/>
    <w:rsid w:val="00D76D50"/>
    <w:rsid w:val="00D8073D"/>
    <w:rsid w:val="00D835E0"/>
    <w:rsid w:val="00D90F59"/>
    <w:rsid w:val="00D91461"/>
    <w:rsid w:val="00D9225E"/>
    <w:rsid w:val="00DB0005"/>
    <w:rsid w:val="00DB12B2"/>
    <w:rsid w:val="00DD474E"/>
    <w:rsid w:val="00DD60F5"/>
    <w:rsid w:val="00DD64FF"/>
    <w:rsid w:val="00E07632"/>
    <w:rsid w:val="00E251BB"/>
    <w:rsid w:val="00E30B6F"/>
    <w:rsid w:val="00E37282"/>
    <w:rsid w:val="00E406DF"/>
    <w:rsid w:val="00E41138"/>
    <w:rsid w:val="00E43CCB"/>
    <w:rsid w:val="00E44902"/>
    <w:rsid w:val="00E66633"/>
    <w:rsid w:val="00E677EC"/>
    <w:rsid w:val="00E77306"/>
    <w:rsid w:val="00E81E81"/>
    <w:rsid w:val="00E943C9"/>
    <w:rsid w:val="00E97E48"/>
    <w:rsid w:val="00EA0EBB"/>
    <w:rsid w:val="00EA0FDF"/>
    <w:rsid w:val="00EA5BD4"/>
    <w:rsid w:val="00EC0BCE"/>
    <w:rsid w:val="00EC1A60"/>
    <w:rsid w:val="00EC51A8"/>
    <w:rsid w:val="00EC6777"/>
    <w:rsid w:val="00EC78C0"/>
    <w:rsid w:val="00EC7FC2"/>
    <w:rsid w:val="00F03692"/>
    <w:rsid w:val="00F33D5F"/>
    <w:rsid w:val="00F33F32"/>
    <w:rsid w:val="00F34562"/>
    <w:rsid w:val="00F47B99"/>
    <w:rsid w:val="00F51595"/>
    <w:rsid w:val="00F51657"/>
    <w:rsid w:val="00F5374E"/>
    <w:rsid w:val="00F71B20"/>
    <w:rsid w:val="00F910E1"/>
    <w:rsid w:val="00F96092"/>
    <w:rsid w:val="00FA1626"/>
    <w:rsid w:val="00FB6DC5"/>
    <w:rsid w:val="00FC4A95"/>
    <w:rsid w:val="00FD1785"/>
    <w:rsid w:val="00FE56AB"/>
    <w:rsid w:val="00FF72C7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5CBE"/>
  <w15:chartTrackingRefBased/>
  <w15:docId w15:val="{6DA027EC-45CD-284A-9062-2CE7BEAC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F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9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91B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69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469E"/>
  </w:style>
  <w:style w:type="paragraph" w:styleId="Footer">
    <w:name w:val="footer"/>
    <w:basedOn w:val="Normal"/>
    <w:link w:val="FooterChar"/>
    <w:uiPriority w:val="99"/>
    <w:unhideWhenUsed/>
    <w:rsid w:val="002B469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69E"/>
  </w:style>
  <w:style w:type="paragraph" w:styleId="NoSpacing">
    <w:name w:val="No Spacing"/>
    <w:uiPriority w:val="1"/>
    <w:qFormat/>
    <w:rsid w:val="002B469E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E58C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AF3596"/>
    <w:rPr>
      <w:b/>
      <w:bCs/>
    </w:rPr>
  </w:style>
  <w:style w:type="paragraph" w:customStyle="1" w:styleId="xmsonormal">
    <w:name w:val="x_msonormal"/>
    <w:basedOn w:val="Normal"/>
    <w:rsid w:val="00AF3596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Hyperlink2">
    <w:name w:val="Hyperlink.2"/>
    <w:basedOn w:val="DefaultParagraphFont"/>
    <w:rsid w:val="00655AFE"/>
    <w:rPr>
      <w:outline w:val="0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DefaultParagraphFont"/>
    <w:rsid w:val="00655AFE"/>
    <w:rPr>
      <w:outline w:val="0"/>
      <w:color w:val="0000FF"/>
      <w:sz w:val="16"/>
      <w:szCs w:val="16"/>
      <w:u w:val="single" w:color="0000FF"/>
      <w:lang w:val="en-US"/>
    </w:rPr>
  </w:style>
  <w:style w:type="character" w:customStyle="1" w:styleId="Hyperlink4">
    <w:name w:val="Hyperlink.4"/>
    <w:basedOn w:val="DefaultParagraphFont"/>
    <w:rsid w:val="00655AFE"/>
    <w:rPr>
      <w:outline w:val="0"/>
      <w:color w:val="0000FF"/>
      <w:sz w:val="16"/>
      <w:szCs w:val="16"/>
      <w:u w:val="single" w:color="0000F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7B7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84217"/>
  </w:style>
  <w:style w:type="paragraph" w:customStyle="1" w:styleId="m-4325089105775247356default">
    <w:name w:val="m_-4325089105775247356default"/>
    <w:basedOn w:val="Normal"/>
    <w:rsid w:val="0008421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26F0B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0316F"/>
  </w:style>
  <w:style w:type="character" w:styleId="Emphasis">
    <w:name w:val="Emphasis"/>
    <w:basedOn w:val="DefaultParagraphFont"/>
    <w:uiPriority w:val="20"/>
    <w:qFormat/>
    <w:rsid w:val="00620FD0"/>
    <w:rPr>
      <w:i/>
      <w:iCs/>
    </w:rPr>
  </w:style>
  <w:style w:type="paragraph" w:customStyle="1" w:styleId="Normal1">
    <w:name w:val="Normal1"/>
    <w:qFormat/>
    <w:rsid w:val="0058013D"/>
    <w:pPr>
      <w:spacing w:line="276" w:lineRule="auto"/>
    </w:pPr>
    <w:rPr>
      <w:rFonts w:ascii="Arial" w:eastAsia="Arial" w:hAnsi="Arial" w:cs="Arial"/>
      <w:sz w:val="22"/>
      <w:szCs w:val="22"/>
      <w:lang w:val="uz-Cyrl-UZ" w:eastAsia="en-GB"/>
    </w:rPr>
  </w:style>
  <w:style w:type="paragraph" w:customStyle="1" w:styleId="BodyA">
    <w:name w:val="Body A"/>
    <w:rsid w:val="00C41E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C41E1E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C41E1E"/>
    <w:rPr>
      <w:rFonts w:ascii="Calibri" w:eastAsia="Calibri" w:hAnsi="Calibri" w:cs="Calibri"/>
      <w:b/>
      <w:bCs/>
      <w:outline w:val="0"/>
      <w:color w:val="000000"/>
      <w:u w:val="single" w:color="000000"/>
    </w:rPr>
  </w:style>
  <w:style w:type="paragraph" w:styleId="Revision">
    <w:name w:val="Revision"/>
    <w:hidden/>
    <w:uiPriority w:val="99"/>
    <w:semiHidden/>
    <w:rsid w:val="001540A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6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arren@chuffme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nny@chuffmedi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wburyracecourse.co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ewburyracecours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buryracecourse.co.uk/bjornagain" TargetMode="External"/><Relationship Id="rId14" Type="http://schemas.openxmlformats.org/officeDocument/2006/relationships/hyperlink" Target="https://eur01.safelinks.protection.outlook.com/?url=https%3A%2F%2Fnewburyracecourse.co.uk%2F&amp;data=04%7C01%7Cjonathan.richards%40bauermedia.co.uk%7Ccf3b891e4a884099ddd208d9db328e1f%7C0e79f3f34eeb48ed815e2876c379e863%7C0%7C0%7C637781832469684573%7CUnknown%7CTWFpbGZsb3d8eyJWIjoiMC4wLjAwMDAiLCJQIjoiV2luMzIiLCJBTiI6Ik1haWwiLCJXVCI6Mn0%3D%7C3000&amp;sdata=wep3U2RVt3vND1CV1DGNZWFoEqYHwXWfkqLuKRi3Tx0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Entwistle</dc:creator>
  <cp:keywords/>
  <dc:description/>
  <cp:lastModifiedBy>Harry Walklin</cp:lastModifiedBy>
  <cp:revision>33</cp:revision>
  <dcterms:created xsi:type="dcterms:W3CDTF">2024-11-26T13:03:00Z</dcterms:created>
  <dcterms:modified xsi:type="dcterms:W3CDTF">2024-11-29T10:27:00Z</dcterms:modified>
</cp:coreProperties>
</file>