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52"/>
          <w:szCs w:val="52"/>
          <w:u w:val="none"/>
          <w:shd w:fill="auto" w:val="clear"/>
          <w:vertAlign w:val="baseline"/>
          <w:rtl w:val="0"/>
        </w:rPr>
        <w:t xml:space="preserve">MARTIN BAYFIELD’S RUGBY LEGENDS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65203" cy="3648422"/>
            <wp:effectExtent b="0" l="0" r="0" t="0"/>
            <wp:docPr descr="A person in front of a stadium&#10;&#10;Description automatically generated with low confidence" id="8" name="image2.jpg"/>
            <a:graphic>
              <a:graphicData uri="http://schemas.openxmlformats.org/drawingml/2006/picture">
                <pic:pic>
                  <pic:nvPicPr>
                    <pic:cNvPr descr="A person in front of a stadium&#10;&#10;Description automatically generated with low confidence" id="0" name="image2.jpg"/>
                    <pic:cNvPicPr preferRelativeResize="0"/>
                  </pic:nvPicPr>
                  <pic:blipFill>
                    <a:blip r:embed="rId7"/>
                    <a:srcRect b="0" l="0" r="0" t="0"/>
                    <a:stretch>
                      <a:fillRect/>
                    </a:stretch>
                  </pic:blipFill>
                  <pic:spPr>
                    <a:xfrm>
                      <a:off x="0" y="0"/>
                      <a:ext cx="3765203" cy="364842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In Conversation With Other Giants Of The Game Across The UK</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September – November 2022</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From the police beat to the Hollywood movie screen to a Five Nations Grand Slam and MasterChef final, Martin Bayfield has had a varied life!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000000"/>
        </w:rPr>
      </w:pPr>
      <w:r w:rsidDel="00000000" w:rsidR="00000000" w:rsidRPr="00000000">
        <w:rPr>
          <w:rFonts w:ascii="Calibri" w:cs="Calibri" w:eastAsia="Calibri" w:hAnsi="Calibri"/>
          <w:color w:val="000000"/>
          <w:rtl w:val="0"/>
        </w:rPr>
        <w:t xml:space="preserve">Join former England international and true giant of the game Martin Bayfield as he embarks on his ‘Rugby Legends’ UK tour.  Starting on the 24</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September 2022 at London’s Alexandra Palace Theatre and visiting another 11 venues from Edinburgh to Exeter, each unique show will see Martin take to the stage with</w:t>
      </w:r>
      <w:r w:rsidDel="00000000" w:rsidR="00000000" w:rsidRPr="00000000">
        <w:rPr>
          <w:rFonts w:ascii="Calibri" w:cs="Calibri" w:eastAsia="Calibri" w:hAnsi="Calibri"/>
          <w:strike w:val="1"/>
          <w:color w:val="000000"/>
          <w:rtl w:val="0"/>
        </w:rPr>
        <w:t xml:space="preserve"> </w:t>
      </w:r>
      <w:r w:rsidDel="00000000" w:rsidR="00000000" w:rsidRPr="00000000">
        <w:rPr>
          <w:rFonts w:ascii="Calibri" w:cs="Calibri" w:eastAsia="Calibri" w:hAnsi="Calibri"/>
          <w:color w:val="000000"/>
          <w:rtl w:val="0"/>
        </w:rPr>
        <w:t xml:space="preserve">former players to reveal never-heard-before stories and incredible insight into the sport we all treasure. </w:t>
      </w:r>
    </w:p>
    <w:p w:rsidR="00000000" w:rsidDel="00000000" w:rsidP="00000000" w:rsidRDefault="00000000" w:rsidRPr="00000000" w14:paraId="0000000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Martin says,</w:t>
      </w:r>
    </w:p>
    <w:p w:rsidR="00000000" w:rsidDel="00000000" w:rsidP="00000000" w:rsidRDefault="00000000" w:rsidRPr="00000000" w14:paraId="0000000D">
      <w:pPr>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“This is the game I want to celebrate. The game of my youth, the game that became my family, the game that took me around the world and opened the door to so many unexpected wonders.</w:t>
      </w:r>
      <w:r w:rsidDel="00000000" w:rsidR="00000000" w:rsidRPr="00000000">
        <w:rPr>
          <w:rtl w:val="0"/>
        </w:rPr>
      </w:r>
    </w:p>
    <w:p w:rsidR="00000000" w:rsidDel="00000000" w:rsidP="00000000" w:rsidRDefault="00000000" w:rsidRPr="00000000" w14:paraId="0000000E">
      <w:pPr>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If you’ve played the game, you’ll nod your head and chuckle. If Rugby is new to you, you’ll shake your head in disbelief. It shouldn’t work, but it does, and that’s why I love it so much.</w:t>
      </w:r>
      <w:r w:rsidDel="00000000" w:rsidR="00000000" w:rsidRPr="00000000">
        <w:rPr>
          <w:rtl w:val="0"/>
        </w:rPr>
      </w:r>
    </w:p>
    <w:p w:rsidR="00000000" w:rsidDel="00000000" w:rsidP="00000000" w:rsidRDefault="00000000" w:rsidRPr="00000000" w14:paraId="0000000F">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Joining me on this journey down Amnesia Avenue will be some great names from the game. Players who have made their mark, but perhaps more importantly players who for me have added the colour and the chaos.”</w:t>
      </w:r>
    </w:p>
    <w:p w:rsidR="00000000" w:rsidDel="00000000" w:rsidP="00000000" w:rsidRDefault="00000000" w:rsidRPr="00000000" w14:paraId="00000010">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Bedford 1975: a 5’4” 8-year-old Martin was finding himself useless at every sport he tried, describing his attempts at football as “woefully poor” and cricket “dangerously poor”, but swimming? “I was good at that. Slightly niche, but I’ll take it”!  It would all change when a coach threw an odd-shaped ball accompanied by the wise words, “Hey, shorty, you’ll like this game”. </w:t>
      </w:r>
      <w:r w:rsidDel="00000000" w:rsidR="00000000" w:rsidRPr="00000000">
        <w:rPr>
          <w:rtl w:val="0"/>
        </w:rPr>
      </w:r>
    </w:p>
    <w:p w:rsidR="00000000" w:rsidDel="00000000" w:rsidP="00000000" w:rsidRDefault="00000000" w:rsidRPr="00000000" w14:paraId="0000001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000000"/>
        </w:rPr>
      </w:pPr>
      <w:r w:rsidDel="00000000" w:rsidR="00000000" w:rsidRPr="00000000">
        <w:rPr>
          <w:rFonts w:ascii="Calibri" w:cs="Calibri" w:eastAsia="Calibri" w:hAnsi="Calibri"/>
          <w:color w:val="000000"/>
          <w:rtl w:val="0"/>
        </w:rPr>
        <w:t xml:space="preserve">47 years on and Martin’s passion for the ‘insanely bonkers’ game has not diminished; now a top commentator for the sport with a successful TV and film career alongside motivational speaking work, he still relishes his playing career during the early years of the game, when internationals ran out alongside the club stalwarts and legends rubbed shoulders with the well-meaning incompetent.</w:t>
      </w:r>
    </w:p>
    <w:p w:rsidR="00000000" w:rsidDel="00000000" w:rsidP="00000000" w:rsidRDefault="00000000" w:rsidRPr="00000000" w14:paraId="0000001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audience can expect stories with soon to be announced special guests about international games, local teams; legends emerging from coal mines, farms, police stations, classrooms, universities. Matches played on 6” of grass, mud in the winter, hard pan in the autumn and spring months.  Riotous end of season tours and half cooked lasagne or chilli con carne after the game washed down with beer, then the long, meandering journey home.  </w:t>
      </w:r>
    </w:p>
    <w:p w:rsidR="00000000" w:rsidDel="00000000" w:rsidP="00000000" w:rsidRDefault="00000000" w:rsidRPr="00000000" w14:paraId="00000016">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7">
      <w:pPr>
        <w:tabs>
          <w:tab w:val="left" w:pos="2654"/>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Venue Presales:  </w:t>
      </w:r>
      <w:r w:rsidDel="00000000" w:rsidR="00000000" w:rsidRPr="00000000">
        <w:rPr>
          <w:rFonts w:ascii="Calibri" w:cs="Calibri" w:eastAsia="Calibri" w:hAnsi="Calibri"/>
          <w:color w:val="000000"/>
          <w:rtl w:val="0"/>
        </w:rPr>
        <w:t xml:space="preserve">Thursday 9</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September @ 10am</w:t>
      </w:r>
    </w:p>
    <w:p w:rsidR="00000000" w:rsidDel="00000000" w:rsidP="00000000" w:rsidRDefault="00000000" w:rsidRPr="00000000" w14:paraId="00000018">
      <w:pPr>
        <w:tabs>
          <w:tab w:val="left" w:pos="2654"/>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Ticket Agent Presales:  </w:t>
      </w:r>
      <w:r w:rsidDel="00000000" w:rsidR="00000000" w:rsidRPr="00000000">
        <w:rPr>
          <w:rFonts w:ascii="Calibri" w:cs="Calibri" w:eastAsia="Calibri" w:hAnsi="Calibri"/>
          <w:color w:val="000000"/>
          <w:rtl w:val="0"/>
        </w:rPr>
        <w:t xml:space="preserve">Thursday 9</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September @ 10am</w:t>
      </w:r>
    </w:p>
    <w:p w:rsidR="00000000" w:rsidDel="00000000" w:rsidP="00000000" w:rsidRDefault="00000000" w:rsidRPr="00000000" w14:paraId="00000019">
      <w:pPr>
        <w:tabs>
          <w:tab w:val="left" w:pos="2654"/>
        </w:tabs>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On Sale Date:  </w:t>
      </w:r>
      <w:r w:rsidDel="00000000" w:rsidR="00000000" w:rsidRPr="00000000">
        <w:rPr>
          <w:rFonts w:ascii="Calibri" w:cs="Calibri" w:eastAsia="Calibri" w:hAnsi="Calibri"/>
          <w:color w:val="000000"/>
          <w:rtl w:val="0"/>
        </w:rPr>
        <w:t xml:space="preserve">Friday 10</w:t>
      </w:r>
      <w:r w:rsidDel="00000000" w:rsidR="00000000" w:rsidRPr="00000000">
        <w:rPr>
          <w:rFonts w:ascii="Calibri" w:cs="Calibri" w:eastAsia="Calibri" w:hAnsi="Calibri"/>
          <w:color w:val="000000"/>
          <w:vertAlign w:val="superscript"/>
          <w:rtl w:val="0"/>
        </w:rPr>
        <w:t xml:space="preserve">th</w:t>
      </w:r>
      <w:r w:rsidDel="00000000" w:rsidR="00000000" w:rsidRPr="00000000">
        <w:rPr>
          <w:rFonts w:ascii="Calibri" w:cs="Calibri" w:eastAsia="Calibri" w:hAnsi="Calibri"/>
          <w:color w:val="000000"/>
          <w:rtl w:val="0"/>
        </w:rPr>
        <w:t xml:space="preserve"> September @ 10am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Prices: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£30</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8" w:type="default"/>
          <w:footerReference r:id="rId9" w:type="even"/>
          <w:pgSz w:h="15840" w:w="12240" w:orient="portrait"/>
          <w:pgMar w:bottom="1440" w:top="726" w:left="1440" w:right="1440" w:header="708" w:footer="708"/>
          <w:pgNumType w:start="1"/>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Ticket Link:  </w:t>
      </w:r>
      <w:hyperlink r:id="rId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www.myticket.co.uk</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rPr>
          <w:rFonts w:ascii="Calibri" w:cs="Calibri" w:eastAsia="Calibri" w:hAnsi="Calibri"/>
          <w:u w:val="single"/>
        </w:rPr>
        <w:sectPr>
          <w:type w:val="continuous"/>
          <w:pgSz w:h="15840" w:w="12240" w:orient="portrait"/>
          <w:pgMar w:bottom="1440" w:top="726" w:left="1440" w:right="1440" w:header="708" w:footer="708"/>
          <w:pgNumType w:start="1"/>
        </w:sectPr>
      </w:pPr>
      <w:r w:rsidDel="00000000" w:rsidR="00000000" w:rsidRPr="00000000">
        <w:rPr>
          <w:rtl w:val="0"/>
        </w:rPr>
      </w:r>
    </w:p>
    <w:p w:rsidR="00000000" w:rsidDel="00000000" w:rsidP="00000000" w:rsidRDefault="00000000" w:rsidRPr="00000000" w14:paraId="0000001E">
      <w:pPr>
        <w:jc w:val="center"/>
        <w:rPr>
          <w:rFonts w:ascii="Calibri" w:cs="Calibri" w:eastAsia="Calibri" w:hAnsi="Calibri"/>
          <w:b w:val="1"/>
        </w:rPr>
      </w:pPr>
      <w:r w:rsidDel="00000000" w:rsidR="00000000" w:rsidRPr="00000000">
        <w:rPr>
          <w:rFonts w:ascii="Calibri" w:cs="Calibri" w:eastAsia="Calibri" w:hAnsi="Calibri"/>
          <w:b w:val="1"/>
          <w:rtl w:val="0"/>
        </w:rPr>
        <w:t xml:space="preserve">September 2022</w:t>
      </w:r>
    </w:p>
    <w:p w:rsidR="00000000" w:rsidDel="00000000" w:rsidP="00000000" w:rsidRDefault="00000000" w:rsidRPr="00000000" w14:paraId="0000001F">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Sat 24, London Alexandra Palace Theatre</w:t>
      </w:r>
    </w:p>
    <w:p w:rsidR="00000000" w:rsidDel="00000000" w:rsidP="00000000" w:rsidRDefault="00000000" w:rsidRPr="00000000" w14:paraId="00000020">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Thur 29, Leicester Athena</w:t>
      </w:r>
    </w:p>
    <w:p w:rsidR="00000000" w:rsidDel="00000000" w:rsidP="00000000" w:rsidRDefault="00000000" w:rsidRPr="00000000" w14:paraId="00000021">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Fri 30, Northampton Derngate</w:t>
      </w:r>
    </w:p>
    <w:p w:rsidR="00000000" w:rsidDel="00000000" w:rsidP="00000000" w:rsidRDefault="00000000" w:rsidRPr="00000000" w14:paraId="00000022">
      <w:pPr>
        <w:jc w:val="center"/>
        <w:rPr>
          <w:rFonts w:ascii="Calibri" w:cs="Calibri" w:eastAsia="Calibri" w:hAnsi="Calibri"/>
          <w:b w:val="1"/>
        </w:rPr>
      </w:pPr>
      <w:r w:rsidDel="00000000" w:rsidR="00000000" w:rsidRPr="00000000">
        <w:rPr>
          <w:rFonts w:ascii="Calibri" w:cs="Calibri" w:eastAsia="Calibri" w:hAnsi="Calibri"/>
          <w:b w:val="1"/>
          <w:rtl w:val="0"/>
        </w:rPr>
        <w:t xml:space="preserve">October 2022</w:t>
      </w:r>
    </w:p>
    <w:p w:rsidR="00000000" w:rsidDel="00000000" w:rsidP="00000000" w:rsidRDefault="00000000" w:rsidRPr="00000000" w14:paraId="00000023">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Sat 01, Coventry Albany Theatre</w:t>
      </w:r>
    </w:p>
    <w:p w:rsidR="00000000" w:rsidDel="00000000" w:rsidP="00000000" w:rsidRDefault="00000000" w:rsidRPr="00000000" w14:paraId="00000024">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Thur 06, Exeter Corn Exchange</w:t>
      </w:r>
    </w:p>
    <w:p w:rsidR="00000000" w:rsidDel="00000000" w:rsidP="00000000" w:rsidRDefault="00000000" w:rsidRPr="00000000" w14:paraId="00000025">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Fri 07, Cardiff St David’s Hall</w:t>
      </w:r>
    </w:p>
    <w:p w:rsidR="00000000" w:rsidDel="00000000" w:rsidP="00000000" w:rsidRDefault="00000000" w:rsidRPr="00000000" w14:paraId="00000026">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Sat 08, Bath Pavilion</w:t>
      </w:r>
    </w:p>
    <w:p w:rsidR="00000000" w:rsidDel="00000000" w:rsidP="00000000" w:rsidRDefault="00000000" w:rsidRPr="00000000" w14:paraId="00000027">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Wed 19, Edinburgh Festival Theatre</w:t>
      </w:r>
    </w:p>
    <w:p w:rsidR="00000000" w:rsidDel="00000000" w:rsidP="00000000" w:rsidRDefault="00000000" w:rsidRPr="00000000" w14:paraId="00000028">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Thur 20, Newcastle Tyne Theatre</w:t>
      </w:r>
    </w:p>
    <w:p w:rsidR="00000000" w:rsidDel="00000000" w:rsidP="00000000" w:rsidRDefault="00000000" w:rsidRPr="00000000" w14:paraId="00000029">
      <w:pPr>
        <w:jc w:val="center"/>
        <w:rPr>
          <w:rFonts w:ascii="Calibri" w:cs="Calibri" w:eastAsia="Calibri" w:hAnsi="Calibri"/>
          <w:b w:val="1"/>
        </w:rPr>
      </w:pPr>
      <w:r w:rsidDel="00000000" w:rsidR="00000000" w:rsidRPr="00000000">
        <w:rPr>
          <w:rFonts w:ascii="Calibri" w:cs="Calibri" w:eastAsia="Calibri" w:hAnsi="Calibri"/>
          <w:b w:val="1"/>
          <w:rtl w:val="0"/>
        </w:rPr>
        <w:t xml:space="preserve">November 2022</w:t>
      </w:r>
    </w:p>
    <w:p w:rsidR="00000000" w:rsidDel="00000000" w:rsidP="00000000" w:rsidRDefault="00000000" w:rsidRPr="00000000" w14:paraId="0000002A">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Fri 04, London Richmond Theatre</w:t>
      </w:r>
    </w:p>
    <w:p w:rsidR="00000000" w:rsidDel="00000000" w:rsidP="00000000" w:rsidRDefault="00000000" w:rsidRPr="00000000" w14:paraId="0000002B">
      <w:pPr>
        <w:tabs>
          <w:tab w:val="left" w:pos="1237"/>
        </w:tabs>
        <w:jc w:val="center"/>
        <w:rPr>
          <w:rFonts w:ascii="Calibri" w:cs="Calibri" w:eastAsia="Calibri" w:hAnsi="Calibri"/>
        </w:rPr>
      </w:pPr>
      <w:r w:rsidDel="00000000" w:rsidR="00000000" w:rsidRPr="00000000">
        <w:rPr>
          <w:rFonts w:ascii="Calibri" w:cs="Calibri" w:eastAsia="Calibri" w:hAnsi="Calibri"/>
          <w:rtl w:val="0"/>
        </w:rPr>
        <w:t xml:space="preserve">Sat 05, Cheltenham Town Hall</w:t>
      </w:r>
    </w:p>
    <w:p w:rsidR="00000000" w:rsidDel="00000000" w:rsidP="00000000" w:rsidRDefault="00000000" w:rsidRPr="00000000" w14:paraId="0000002C">
      <w:pPr>
        <w:tabs>
          <w:tab w:val="left" w:pos="1237"/>
        </w:tabs>
        <w:jc w:val="center"/>
        <w:rPr>
          <w:rFonts w:ascii="Calibri" w:cs="Calibri" w:eastAsia="Calibri" w:hAnsi="Calibri"/>
        </w:rPr>
        <w:sectPr>
          <w:type w:val="continuous"/>
          <w:pgSz w:h="15840" w:w="12240" w:orient="portrait"/>
          <w:pgMar w:bottom="1440" w:top="726" w:left="1440" w:right="1440" w:header="708" w:footer="708"/>
          <w:pgNumType w:start="1"/>
        </w:sectPr>
      </w:pPr>
      <w:r w:rsidDel="00000000" w:rsidR="00000000" w:rsidRPr="00000000">
        <w:rPr>
          <w:rFonts w:ascii="Calibri" w:cs="Calibri" w:eastAsia="Calibri" w:hAnsi="Calibri"/>
          <w:rtl w:val="0"/>
        </w:rPr>
        <w:t xml:space="preserve">Sun 06, Salford Lowry Theatre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rPr>
          <w:rFonts w:ascii="Calibri" w:cs="Calibri" w:eastAsia="Calibri" w:hAnsi="Calibri"/>
          <w:color w:val="000000"/>
        </w:rPr>
      </w:pPr>
      <w:r w:rsidDel="00000000" w:rsidR="00000000" w:rsidRPr="00000000">
        <w:rPr>
          <w:rFonts w:ascii="Calibri" w:cs="Calibri" w:eastAsia="Calibri" w:hAnsi="Calibri"/>
          <w:b w:val="1"/>
          <w:color w:val="000000"/>
          <w:u w:val="single"/>
          <w:rtl w:val="0"/>
        </w:rPr>
        <w:t xml:space="preserve">Ticketing</w:t>
      </w:r>
      <w:r w:rsidDel="00000000" w:rsidR="00000000" w:rsidRPr="00000000">
        <w:rPr>
          <w:rtl w:val="0"/>
        </w:rPr>
      </w:r>
    </w:p>
    <w:p w:rsidR="00000000" w:rsidDel="00000000" w:rsidP="00000000" w:rsidRDefault="00000000" w:rsidRPr="00000000" w14:paraId="0000002F">
      <w:pPr>
        <w:rPr>
          <w:rFonts w:ascii="Calibri" w:cs="Calibri" w:eastAsia="Calibri" w:hAnsi="Calibri"/>
          <w:color w:val="000000"/>
        </w:rPr>
      </w:pPr>
      <w:r w:rsidDel="00000000" w:rsidR="00000000" w:rsidRPr="00000000">
        <w:rPr>
          <w:rFonts w:ascii="Calibri" w:cs="Calibri" w:eastAsia="Calibri" w:hAnsi="Calibri"/>
          <w:color w:val="000000"/>
          <w:rtl w:val="0"/>
        </w:rPr>
        <w:t xml:space="preserve">Venue Format – Reserved seating </w:t>
      </w:r>
    </w:p>
    <w:p w:rsidR="00000000" w:rsidDel="00000000" w:rsidP="00000000" w:rsidRDefault="00000000" w:rsidRPr="00000000" w14:paraId="00000030">
      <w:pPr>
        <w:rPr>
          <w:rFonts w:ascii="Calibri" w:cs="Calibri" w:eastAsia="Calibri" w:hAnsi="Calibri"/>
          <w:color w:val="000000"/>
        </w:rPr>
      </w:pPr>
      <w:r w:rsidDel="00000000" w:rsidR="00000000" w:rsidRPr="00000000">
        <w:rPr>
          <w:rFonts w:ascii="Calibri" w:cs="Calibri" w:eastAsia="Calibri" w:hAnsi="Calibri"/>
          <w:color w:val="000000"/>
          <w:rtl w:val="0"/>
        </w:rPr>
        <w:t xml:space="preserve">Prices:</w:t>
      </w:r>
    </w:p>
    <w:p w:rsidR="00000000" w:rsidDel="00000000" w:rsidP="00000000" w:rsidRDefault="00000000" w:rsidRPr="00000000" w14:paraId="00000031">
      <w:pPr>
        <w:ind w:firstLine="426"/>
        <w:rPr>
          <w:rFonts w:ascii="Calibri" w:cs="Calibri" w:eastAsia="Calibri" w:hAnsi="Calibri"/>
          <w:color w:val="000000"/>
        </w:rPr>
      </w:pPr>
      <w:r w:rsidDel="00000000" w:rsidR="00000000" w:rsidRPr="00000000">
        <w:rPr>
          <w:rFonts w:ascii="Calibri" w:cs="Calibri" w:eastAsia="Calibri" w:hAnsi="Calibri"/>
          <w:color w:val="000000"/>
          <w:rtl w:val="0"/>
        </w:rPr>
        <w:t xml:space="preserve">GA: £32.50 in London, Exeter, Coventry &amp; Cheltenham, £30 all others</w:t>
      </w:r>
    </w:p>
    <w:p w:rsidR="00000000" w:rsidDel="00000000" w:rsidP="00000000" w:rsidRDefault="00000000" w:rsidRPr="00000000" w14:paraId="00000032">
      <w:pPr>
        <w:ind w:firstLine="426"/>
        <w:rPr>
          <w:rFonts w:ascii="Calibri" w:cs="Calibri" w:eastAsia="Calibri" w:hAnsi="Calibri"/>
          <w:color w:val="000000"/>
        </w:rPr>
      </w:pPr>
      <w:r w:rsidDel="00000000" w:rsidR="00000000" w:rsidRPr="00000000">
        <w:rPr>
          <w:rFonts w:ascii="Calibri" w:cs="Calibri" w:eastAsia="Calibri" w:hAnsi="Calibri"/>
          <w:color w:val="000000"/>
          <w:rtl w:val="0"/>
        </w:rPr>
        <w:t xml:space="preserve">VIP: £95</w:t>
      </w:r>
    </w:p>
    <w:p w:rsidR="00000000" w:rsidDel="00000000" w:rsidP="00000000" w:rsidRDefault="00000000" w:rsidRPr="00000000" w14:paraId="00000033">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034">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color w:val="000000"/>
        </w:rPr>
      </w:pPr>
      <w:r w:rsidDel="00000000" w:rsidR="00000000" w:rsidRPr="00000000">
        <w:rPr>
          <w:rFonts w:ascii="Calibri" w:cs="Calibri" w:eastAsia="Calibri" w:hAnsi="Calibri"/>
          <w:color w:val="000000"/>
          <w:rtl w:val="0"/>
        </w:rPr>
        <w:t xml:space="preserve">VIP ticket includes:</w:t>
      </w:r>
    </w:p>
    <w:p w:rsidR="00000000" w:rsidDel="00000000" w:rsidP="00000000" w:rsidRDefault="00000000" w:rsidRPr="00000000" w14:paraId="00000036">
      <w:pPr>
        <w:numPr>
          <w:ilvl w:val="0"/>
          <w:numId w:val="1"/>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Post-show meet &amp; greet (with photo)</w:t>
      </w:r>
    </w:p>
    <w:p w:rsidR="00000000" w:rsidDel="00000000" w:rsidP="00000000" w:rsidRDefault="00000000" w:rsidRPr="00000000" w14:paraId="00000037">
      <w:pPr>
        <w:numPr>
          <w:ilvl w:val="0"/>
          <w:numId w:val="1"/>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Premium seat in the front section of the auditorium</w:t>
      </w:r>
    </w:p>
    <w:p w:rsidR="00000000" w:rsidDel="00000000" w:rsidP="00000000" w:rsidRDefault="00000000" w:rsidRPr="00000000" w14:paraId="00000038">
      <w:pPr>
        <w:numPr>
          <w:ilvl w:val="0"/>
          <w:numId w:val="1"/>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rtl w:val="0"/>
        </w:rPr>
        <w:t xml:space="preserve">Commemorative VIP gift</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01f1e"/>
          <w:sz w:val="24"/>
          <w:szCs w:val="24"/>
          <w:highlight w:val="white"/>
          <w:u w:val="none"/>
          <w:vertAlign w:val="baseline"/>
          <w:rtl w:val="0"/>
        </w:rPr>
        <w:t xml:space="preserve">For all media enquiries contact </w:t>
      </w:r>
      <w:r w:rsidDel="00000000" w:rsidR="00000000" w:rsidRPr="00000000">
        <w:rPr>
          <w:rFonts w:ascii="Calibri" w:cs="Calibri" w:eastAsia="Calibri" w:hAnsi="Calibri"/>
          <w:b w:val="1"/>
          <w:i w:val="0"/>
          <w:smallCaps w:val="0"/>
          <w:strike w:val="0"/>
          <w:color w:val="954f72"/>
          <w:sz w:val="24"/>
          <w:szCs w:val="24"/>
          <w:highlight w:val="white"/>
          <w:u w:val="none"/>
          <w:vertAlign w:val="baseline"/>
          <w:rtl w:val="0"/>
        </w:rPr>
        <w:t xml:space="preserve">warren@chuffmedia.com</w:t>
      </w:r>
      <w:r w:rsidDel="00000000" w:rsidR="00000000" w:rsidRPr="00000000">
        <w:rPr>
          <w:rFonts w:ascii="Calibri" w:cs="Calibri" w:eastAsia="Calibri" w:hAnsi="Calibri"/>
          <w:b w:val="1"/>
          <w:i w:val="0"/>
          <w:smallCaps w:val="0"/>
          <w:strike w:val="0"/>
          <w:color w:val="201f1e"/>
          <w:sz w:val="24"/>
          <w:szCs w:val="24"/>
          <w:highlight w:val="white"/>
          <w:u w:val="none"/>
          <w:vertAlign w:val="baseline"/>
          <w:rtl w:val="0"/>
        </w:rPr>
        <w:t xml:space="preserve"> on 07762 130510</w:t>
      </w:r>
      <w:r w:rsidDel="00000000" w:rsidR="00000000" w:rsidRPr="00000000">
        <w:rPr>
          <w:rtl w:val="0"/>
        </w:rPr>
      </w:r>
    </w:p>
    <w:sectPr>
      <w:type w:val="continuous"/>
      <w:pgSz w:h="15840" w:w="12240" w:orient="portrait"/>
      <w:pgMar w:bottom="1440" w:top="7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-939799</wp:posOffset>
          </wp:positionH>
          <wp:positionV relativeFrom="paragraph">
            <wp:posOffset>-256539</wp:posOffset>
          </wp:positionV>
          <wp:extent cx="5829300" cy="71691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29300" cy="71691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text][Type text][Type text]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0777F3"/>
    <w:rPr>
      <w:rFonts w:ascii="Times New Roman" w:cs="Times New Roman" w:eastAsia="Times New Roman" w:hAnsi="Times New Roman"/>
      <w:lang w:eastAsia="en-GB" w:val="en-GB"/>
    </w:rPr>
  </w:style>
  <w:style w:type="paragraph" w:styleId="Heading1">
    <w:name w:val="heading 1"/>
    <w:basedOn w:val="Normal1"/>
    <w:next w:val="Normal1"/>
    <w:pPr>
      <w:keepNext w:val="1"/>
      <w:keepLines w:val="1"/>
      <w:spacing w:after="120" w:before="480"/>
      <w:outlineLvl w:val="0"/>
    </w:pPr>
    <w:rPr>
      <w:b w:val="1"/>
      <w:sz w:val="48"/>
      <w:szCs w:val="48"/>
    </w:rPr>
  </w:style>
  <w:style w:type="paragraph" w:styleId="Heading2">
    <w:name w:val="heading 2"/>
    <w:basedOn w:val="Normal1"/>
    <w:next w:val="Normal1"/>
    <w:pPr>
      <w:keepNext w:val="1"/>
      <w:keepLines w:val="1"/>
      <w:spacing w:after="80" w:before="360"/>
      <w:outlineLvl w:val="1"/>
    </w:pPr>
    <w:rPr>
      <w:b w:val="1"/>
      <w:sz w:val="36"/>
      <w:szCs w:val="36"/>
    </w:rPr>
  </w:style>
  <w:style w:type="paragraph" w:styleId="Heading3">
    <w:name w:val="heading 3"/>
    <w:basedOn w:val="Normal1"/>
    <w:next w:val="Normal1"/>
    <w:pPr>
      <w:keepNext w:val="1"/>
      <w:keepLines w:val="1"/>
      <w:spacing w:after="80" w:before="280"/>
      <w:outlineLvl w:val="2"/>
    </w:pPr>
    <w:rPr>
      <w:b w:val="1"/>
      <w:sz w:val="28"/>
      <w:szCs w:val="28"/>
    </w:rPr>
  </w:style>
  <w:style w:type="paragraph" w:styleId="Heading4">
    <w:name w:val="heading 4"/>
    <w:basedOn w:val="Normal1"/>
    <w:next w:val="Normal1"/>
    <w:pPr>
      <w:keepNext w:val="1"/>
      <w:keepLines w:val="1"/>
      <w:spacing w:after="40" w:before="240"/>
      <w:outlineLvl w:val="3"/>
    </w:pPr>
    <w:rPr>
      <w:b w:val="1"/>
    </w:rPr>
  </w:style>
  <w:style w:type="paragraph" w:styleId="Heading5">
    <w:name w:val="heading 5"/>
    <w:basedOn w:val="Normal1"/>
    <w:next w:val="Normal1"/>
    <w:pPr>
      <w:keepNext w:val="1"/>
      <w:keepLines w:val="1"/>
      <w:spacing w:after="40" w:before="220"/>
      <w:outlineLvl w:val="4"/>
    </w:pPr>
    <w:rPr>
      <w:b w:val="1"/>
      <w:sz w:val="22"/>
      <w:szCs w:val="22"/>
    </w:rPr>
  </w:style>
  <w:style w:type="paragraph" w:styleId="Heading6">
    <w:name w:val="heading 6"/>
    <w:basedOn w:val="Normal1"/>
    <w:next w:val="Norm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pPr>
    <w:rPr>
      <w:b w:val="1"/>
      <w:sz w:val="72"/>
      <w:szCs w:val="72"/>
    </w:rPr>
  </w:style>
  <w:style w:type="paragraph" w:styleId="Subtitle">
    <w:name w:val="Subtitle"/>
    <w:basedOn w:val="Normal1"/>
    <w:next w:val="Normal1"/>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610C80"/>
    <w:rPr>
      <w:rFonts w:ascii="Lucida Grande" w:cs="Lucida Grande" w:eastAsia="Calibri" w:hAnsi="Lucida Grande"/>
      <w:sz w:val="18"/>
      <w:szCs w:val="18"/>
      <w:lang w:eastAsia="en-US" w:val="en-CA"/>
    </w:rPr>
  </w:style>
  <w:style w:type="character" w:styleId="BalloonTextChar" w:customStyle="1">
    <w:name w:val="Balloon Text Char"/>
    <w:basedOn w:val="DefaultParagraphFont"/>
    <w:link w:val="BalloonText"/>
    <w:uiPriority w:val="99"/>
    <w:semiHidden w:val="1"/>
    <w:rsid w:val="00610C80"/>
    <w:rPr>
      <w:rFonts w:ascii="Lucida Grande" w:cs="Lucida Grande" w:hAnsi="Lucida Grande"/>
      <w:sz w:val="18"/>
      <w:szCs w:val="18"/>
    </w:rPr>
  </w:style>
  <w:style w:type="character" w:styleId="Hyperlink">
    <w:name w:val="Hyperlink"/>
    <w:basedOn w:val="DefaultParagraphFont"/>
    <w:uiPriority w:val="99"/>
    <w:unhideWhenUsed w:val="1"/>
    <w:rsid w:val="00610C80"/>
    <w:rPr>
      <w:color w:val="0000ff"/>
      <w:u w:val="single"/>
    </w:rPr>
  </w:style>
  <w:style w:type="character" w:styleId="il" w:customStyle="1">
    <w:name w:val="il"/>
    <w:basedOn w:val="DefaultParagraphFont"/>
    <w:rsid w:val="00610C80"/>
  </w:style>
  <w:style w:type="character" w:styleId="apple-converted-space" w:customStyle="1">
    <w:name w:val="apple-converted-space"/>
    <w:basedOn w:val="DefaultParagraphFont"/>
    <w:rsid w:val="00084C7D"/>
  </w:style>
  <w:style w:type="character" w:styleId="FollowedHyperlink">
    <w:name w:val="FollowedHyperlink"/>
    <w:basedOn w:val="DefaultParagraphFont"/>
    <w:uiPriority w:val="99"/>
    <w:semiHidden w:val="1"/>
    <w:unhideWhenUsed w:val="1"/>
    <w:rsid w:val="006209EB"/>
    <w:rPr>
      <w:color w:val="800080" w:themeColor="followedHyperlink"/>
      <w:u w:val="single"/>
    </w:rPr>
  </w:style>
  <w:style w:type="character" w:styleId="UnresolvedMention1" w:customStyle="1">
    <w:name w:val="Unresolved Mention1"/>
    <w:basedOn w:val="DefaultParagraphFont"/>
    <w:uiPriority w:val="99"/>
    <w:semiHidden w:val="1"/>
    <w:unhideWhenUsed w:val="1"/>
    <w:rsid w:val="00AC6A1E"/>
    <w:rPr>
      <w:color w:val="605e5c"/>
      <w:shd w:color="auto" w:fill="e1dfdd" w:val="clear"/>
    </w:rPr>
  </w:style>
  <w:style w:type="paragraph" w:styleId="NoSpacing">
    <w:name w:val="No Spacing"/>
    <w:uiPriority w:val="1"/>
    <w:qFormat w:val="1"/>
    <w:rsid w:val="00FA7441"/>
    <w:rPr>
      <w:rFonts w:asciiTheme="minorHAnsi" w:cstheme="minorBidi" w:eastAsiaTheme="minorHAnsi" w:hAnsiTheme="minorHAnsi"/>
      <w:sz w:val="22"/>
      <w:szCs w:val="22"/>
      <w:lang w:val="en-US"/>
    </w:rPr>
  </w:style>
  <w:style w:type="paragraph" w:styleId="Header">
    <w:name w:val="header"/>
    <w:basedOn w:val="Normal"/>
    <w:link w:val="HeaderChar"/>
    <w:uiPriority w:val="99"/>
    <w:unhideWhenUsed w:val="1"/>
    <w:rsid w:val="00FA7441"/>
    <w:pPr>
      <w:tabs>
        <w:tab w:val="center" w:pos="4320"/>
        <w:tab w:val="right" w:pos="8640"/>
      </w:tabs>
    </w:pPr>
    <w:rPr>
      <w:rFonts w:ascii="Calibri" w:cs="Calibri" w:eastAsia="Calibri" w:hAnsi="Calibri"/>
      <w:lang w:eastAsia="en-US" w:val="en-CA"/>
    </w:rPr>
  </w:style>
  <w:style w:type="character" w:styleId="HeaderChar" w:customStyle="1">
    <w:name w:val="Header Char"/>
    <w:basedOn w:val="DefaultParagraphFont"/>
    <w:link w:val="Header"/>
    <w:uiPriority w:val="99"/>
    <w:rsid w:val="00FA7441"/>
  </w:style>
  <w:style w:type="paragraph" w:styleId="Footer">
    <w:name w:val="footer"/>
    <w:basedOn w:val="Normal"/>
    <w:link w:val="FooterChar"/>
    <w:uiPriority w:val="99"/>
    <w:unhideWhenUsed w:val="1"/>
    <w:rsid w:val="00FA7441"/>
    <w:pPr>
      <w:tabs>
        <w:tab w:val="center" w:pos="4320"/>
        <w:tab w:val="right" w:pos="8640"/>
      </w:tabs>
    </w:pPr>
    <w:rPr>
      <w:rFonts w:ascii="Calibri" w:cs="Calibri" w:eastAsia="Calibri" w:hAnsi="Calibri"/>
      <w:lang w:eastAsia="en-US" w:val="en-CA"/>
    </w:rPr>
  </w:style>
  <w:style w:type="character" w:styleId="FooterChar" w:customStyle="1">
    <w:name w:val="Footer Char"/>
    <w:basedOn w:val="DefaultParagraphFont"/>
    <w:link w:val="Footer"/>
    <w:uiPriority w:val="99"/>
    <w:rsid w:val="00FA7441"/>
  </w:style>
  <w:style w:type="paragraph" w:styleId="NormalWeb">
    <w:name w:val="Normal (Web)"/>
    <w:basedOn w:val="Normal"/>
    <w:uiPriority w:val="99"/>
    <w:unhideWhenUsed w:val="1"/>
    <w:rsid w:val="007E2E13"/>
    <w:rPr>
      <w:rFonts w:ascii="Calibri" w:cs="Calibri" w:hAnsi="Calibri" w:eastAsiaTheme="minorHAnsi"/>
      <w:sz w:val="22"/>
      <w:szCs w:val="22"/>
    </w:rPr>
  </w:style>
  <w:style w:type="character" w:styleId="xxxxmark2fz47bhn0" w:customStyle="1">
    <w:name w:val="x_x_x_x_mark2fz47bhn0"/>
    <w:basedOn w:val="DefaultParagraphFont"/>
    <w:rsid w:val="007E2E13"/>
  </w:style>
  <w:style w:type="character" w:styleId="xs1" w:customStyle="1">
    <w:name w:val="x_s1"/>
    <w:basedOn w:val="DefaultParagraphFont"/>
    <w:rsid w:val="007E2E13"/>
  </w:style>
  <w:style w:type="paragraph" w:styleId="BodyA" w:customStyle="1">
    <w:name w:val="Body A"/>
    <w:rsid w:val="006D0CDB"/>
    <w:pPr>
      <w:pBdr>
        <w:top w:space="0" w:sz="0" w:val="nil"/>
        <w:left w:space="0" w:sz="0" w:val="nil"/>
        <w:bottom w:space="0" w:sz="0" w:val="nil"/>
        <w:right w:space="0" w:sz="0" w:val="nil"/>
        <w:between w:space="0" w:sz="0" w:val="nil"/>
        <w:bar w:space="0" w:sz="0" w:val="nil"/>
      </w:pBdr>
    </w:pPr>
    <w:rPr>
      <w:rFonts w:ascii="Cambria" w:cs="Arial Unicode MS" w:eastAsia="Arial Unicode MS" w:hAnsi="Cambria"/>
      <w:color w:val="000000"/>
      <w:u w:color="000000"/>
      <w:bdr w:space="0" w:sz="0" w:val="nil"/>
      <w:lang w:eastAsia="en-GB" w:val="en-GB"/>
      <w14:textOutline w14:cap="flat" w14:cmpd="sng" w14:w="12700" w14:algn="ctr">
        <w14:noFill/>
        <w14:prstDash w14:val="solid"/>
        <w14:miter w14:lim="400000"/>
      </w14:textOutline>
    </w:rPr>
  </w:style>
  <w:style w:type="character" w:styleId="UnresolvedMention">
    <w:name w:val="Unresolved Mention"/>
    <w:basedOn w:val="DefaultParagraphFont"/>
    <w:uiPriority w:val="99"/>
    <w:semiHidden w:val="1"/>
    <w:unhideWhenUsed w:val="1"/>
    <w:rsid w:val="00DB7C0C"/>
    <w:rPr>
      <w:color w:val="605e5c"/>
      <w:shd w:color="auto" w:fill="e1dfdd" w:val="clear"/>
    </w:rPr>
  </w:style>
  <w:style w:type="paragraph" w:styleId="Body" w:customStyle="1">
    <w:name w:val="Body"/>
    <w:rsid w:val="00BD1A02"/>
    <w:pPr>
      <w:pBdr>
        <w:top w:space="0" w:sz="0" w:val="nil"/>
        <w:left w:space="0" w:sz="0" w:val="nil"/>
        <w:bottom w:space="0" w:sz="0" w:val="nil"/>
        <w:right w:space="0" w:sz="0" w:val="nil"/>
        <w:between w:space="0" w:sz="0" w:val="nil"/>
        <w:bar w:space="0" w:sz="0" w:val="nil"/>
      </w:pBdr>
      <w:spacing w:line="288" w:lineRule="auto"/>
    </w:pPr>
    <w:rPr>
      <w:rFonts w:ascii="Helvetica Neue" w:cs="Helvetica Neue" w:eastAsia="Helvetica Neue" w:hAnsi="Helvetica Neue"/>
      <w:color w:val="000000"/>
      <w:sz w:val="22"/>
      <w:szCs w:val="22"/>
      <w:bdr w:space="0" w:sz="0" w:val="nil"/>
      <w:lang w:eastAsia="en-GB" w:val="en-GB"/>
      <w14:textOutline w14:cap="flat" w14:cmpd="sng" w14:algn="ctr">
        <w14:noFill/>
        <w14:prstDash w14:val="solid"/>
        <w14:bevel/>
      </w14:textOutline>
    </w:rPr>
  </w:style>
  <w:style w:type="character" w:styleId="Strong">
    <w:name w:val="Strong"/>
    <w:basedOn w:val="DefaultParagraphFont"/>
    <w:uiPriority w:val="22"/>
    <w:qFormat w:val="1"/>
    <w:rsid w:val="00DA7A69"/>
    <w:rPr>
      <w:b w:val="1"/>
      <w:bCs w:val="1"/>
    </w:rPr>
  </w:style>
  <w:style w:type="character" w:styleId="dhp61c6y" w:customStyle="1">
    <w:name w:val="dhp61c6y"/>
    <w:basedOn w:val="DefaultParagraphFont"/>
    <w:rsid w:val="00DA7A69"/>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myticket.co.uk"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5TCBziz0MDNqF4KlJjC5gGY4yw==">AMUW2mUTw/ZIuulYq9VX40aD2pPDbZ8BsefZsIPEVB3KOZpDasm3wo/nZGHn5sUTvuDFYldV75LUuDqtvfkV7ey0IlRE8QIikR2Wn7JQ5o8H7dbo9gstffI=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2021-09-02T13:20:00Z</dcterms:created>
  <dc:creator>Fleming, Helen</dc:creator>
</cp:coreProperties>
</file>