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4CE7B" w14:textId="77777777" w:rsidR="003B1D4F" w:rsidRDefault="00000000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>LADY GAGA RELEASES “DISEASE”</w:t>
      </w:r>
    </w:p>
    <w:p w14:paraId="22720486" w14:textId="77777777" w:rsidR="003B1D4F" w:rsidRDefault="00000000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FIRST SINGLE FROM HER FORTHCOMING ALBUM, DUE FEBRUARY 2025</w:t>
      </w:r>
    </w:p>
    <w:p w14:paraId="0B24593B" w14:textId="77777777" w:rsidR="003B1D4F" w:rsidRDefault="003B1D4F">
      <w:pPr>
        <w:jc w:val="center"/>
      </w:pPr>
    </w:p>
    <w:p w14:paraId="0C7FEA07" w14:textId="77777777" w:rsidR="003B1D4F" w:rsidRDefault="0000000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STREAM/DOWNLOAD THE SONG </w:t>
      </w:r>
      <w:hyperlink r:id="rId6">
        <w:r>
          <w:rPr>
            <w:b/>
            <w:color w:val="467886"/>
            <w:sz w:val="28"/>
            <w:szCs w:val="28"/>
            <w:u w:val="single"/>
          </w:rPr>
          <w:t>HERE</w:t>
        </w:r>
      </w:hyperlink>
    </w:p>
    <w:p w14:paraId="2241CDDC" w14:textId="77777777" w:rsidR="003B1D4F" w:rsidRDefault="003B1D4F">
      <w:pPr>
        <w:jc w:val="center"/>
      </w:pPr>
    </w:p>
    <w:p w14:paraId="5183370E" w14:textId="77777777" w:rsidR="003B1D4F" w:rsidRDefault="00000000">
      <w:pPr>
        <w:jc w:val="center"/>
      </w:pPr>
      <w:r>
        <w:rPr>
          <w:noProof/>
        </w:rPr>
        <w:drawing>
          <wp:inline distT="0" distB="0" distL="0" distR="0" wp14:anchorId="21329B78" wp14:editId="2D831D3E">
            <wp:extent cx="4013200" cy="4013200"/>
            <wp:effectExtent l="0" t="0" r="0" b="0"/>
            <wp:docPr id="2" name="image1.png" descr="A person sitting on the hood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erson sitting on the hood of a car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3EE87" w14:textId="77777777" w:rsidR="003B1D4F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Lady Gaga - DISEASE art (</w:t>
      </w:r>
      <w:hyperlink r:id="rId8">
        <w:r>
          <w:rPr>
            <w:color w:val="1155CC"/>
            <w:sz w:val="22"/>
            <w:szCs w:val="22"/>
            <w:u w:val="single"/>
          </w:rPr>
          <w:t>download assets</w:t>
        </w:r>
      </w:hyperlink>
      <w:r>
        <w:rPr>
          <w:sz w:val="22"/>
          <w:szCs w:val="22"/>
        </w:rPr>
        <w:t>)</w:t>
      </w:r>
    </w:p>
    <w:p w14:paraId="10426DBD" w14:textId="77777777" w:rsidR="003B1D4F" w:rsidRDefault="003B1D4F"/>
    <w:p w14:paraId="5F78A414" w14:textId="77777777" w:rsidR="003B1D4F" w:rsidRDefault="00000000">
      <w:pPr>
        <w:jc w:val="both"/>
      </w:pPr>
      <w:r>
        <w:t>13-time Grammy Award-winner</w:t>
      </w:r>
      <w:r>
        <w:rPr>
          <w:b/>
        </w:rPr>
        <w:t xml:space="preserve"> Lady Gaga</w:t>
      </w:r>
      <w:r>
        <w:t xml:space="preserve"> today released “DISEASE,” the first single from her forthcoming album (affectionately dubbed </w:t>
      </w:r>
      <w:r>
        <w:rPr>
          <w:i/>
        </w:rPr>
        <w:t>LG7</w:t>
      </w:r>
      <w:r>
        <w:t xml:space="preserve">), due Spring 2025.  Stream/download “DISEASE” </w:t>
      </w:r>
      <w:hyperlink r:id="rId9">
        <w:r>
          <w:rPr>
            <w:color w:val="467886"/>
            <w:u w:val="single"/>
          </w:rPr>
          <w:t>HERE</w:t>
        </w:r>
      </w:hyperlink>
      <w:r>
        <w:t xml:space="preserve">.  Watch the accompanying lyric video </w:t>
      </w:r>
      <w:hyperlink r:id="rId10">
        <w:r>
          <w:rPr>
            <w:color w:val="467886"/>
            <w:u w:val="single"/>
          </w:rPr>
          <w:t>HERE</w:t>
        </w:r>
      </w:hyperlink>
      <w:r>
        <w:t>.  </w:t>
      </w:r>
    </w:p>
    <w:p w14:paraId="323B8ADA" w14:textId="77777777" w:rsidR="003B1D4F" w:rsidRDefault="00000000">
      <w:r>
        <w:t> </w:t>
      </w:r>
    </w:p>
    <w:p w14:paraId="314AA324" w14:textId="77777777" w:rsidR="003B1D4F" w:rsidRDefault="00000000">
      <w:pPr>
        <w:jc w:val="both"/>
      </w:pPr>
      <w:r>
        <w:t xml:space="preserve">Marking her highly anticipated return to pop, </w:t>
      </w:r>
      <w:r>
        <w:rPr>
          <w:i/>
        </w:rPr>
        <w:t>LG7</w:t>
      </w:r>
      <w:r>
        <w:t xml:space="preserve"> will follow the release of </w:t>
      </w:r>
      <w:r>
        <w:rPr>
          <w:i/>
        </w:rPr>
        <w:t>Harlequin</w:t>
      </w:r>
      <w:r>
        <w:t xml:space="preserve">, a concept album that serves as a companion piece to the film </w:t>
      </w:r>
      <w:r>
        <w:rPr>
          <w:i/>
        </w:rPr>
        <w:t>Joker: Folie à Deux.  Harlequin</w:t>
      </w:r>
      <w:r>
        <w:t xml:space="preserve">—which debuted at #1 on the Billboard Jazz chart and in the top 20 on the Billboard 200—was praised by critics including </w:t>
      </w:r>
      <w:r>
        <w:rPr>
          <w:b/>
          <w:i/>
        </w:rPr>
        <w:t>ROLLING STONE</w:t>
      </w:r>
      <w:r>
        <w:t xml:space="preserve">, who described it as "[a] luxuriant album of jazzy swing, mostly standards, right in her sweet spot," while </w:t>
      </w:r>
      <w:r>
        <w:rPr>
          <w:b/>
          <w:i/>
        </w:rPr>
        <w:t>THE NEW YORK TIMES</w:t>
      </w:r>
      <w:r>
        <w:t xml:space="preserve"> remarked that "Gaga can, of course, nail a theatrical tune like this in her sleep, but she brings a fresh energy to 'The Joker' by giving it a kind of rock operatic arrangement, complete with electric guitar and a punkish growl in her voice,” with </w:t>
      </w:r>
      <w:r>
        <w:rPr>
          <w:b/>
          <w:i/>
        </w:rPr>
        <w:t xml:space="preserve">USA TODAY </w:t>
      </w:r>
      <w:r>
        <w:t xml:space="preserve">calling it "easily one of her </w:t>
      </w:r>
      <w:r>
        <w:lastRenderedPageBreak/>
        <w:t xml:space="preserve">finest moments on record," noting that "it is impossible to hear </w:t>
      </w:r>
      <w:r>
        <w:rPr>
          <w:i/>
        </w:rPr>
        <w:t>Harlequin</w:t>
      </w:r>
      <w:r>
        <w:t xml:space="preserve"> and have nothing but increased respect for the singer/actress." </w:t>
      </w:r>
    </w:p>
    <w:p w14:paraId="17615CAB" w14:textId="77777777" w:rsidR="003B1D4F" w:rsidRDefault="00000000">
      <w:r>
        <w:t> </w:t>
      </w:r>
    </w:p>
    <w:p w14:paraId="0D2CD5A1" w14:textId="77777777" w:rsidR="003B1D4F" w:rsidRDefault="00000000">
      <w:pPr>
        <w:jc w:val="both"/>
      </w:pPr>
      <w:r>
        <w:t xml:space="preserve">Lady Gaga continues to reign on the Billboard Global 200 with her smash hit “Die With a Smile,” which has topped the chart for eight consecutive weeks, making it the longest-running #1 on the Global 200 this year. The song has amassed 1.06 billion all time global streams across DSPs since its release. Currently the #3 most-listened-to artist in the world on Spotify (and one of only five artists in history to reach over 100 million monthly listeners), Lady </w:t>
      </w:r>
      <w:proofErr w:type="spellStart"/>
      <w:r>
        <w:t>Gaga’s</w:t>
      </w:r>
      <w:proofErr w:type="spellEnd"/>
      <w:r>
        <w:t xml:space="preserve"> other 2024 projects include her collaboration with The Rolling Stones on “Sweet Sounds of Heaven” and the concert film </w:t>
      </w:r>
      <w:r>
        <w:rPr>
          <w:i/>
        </w:rPr>
        <w:t>GAGA: CHROMATICA BALL</w:t>
      </w:r>
      <w:r>
        <w:t>, both of which earned critical acclaim upon release.  </w:t>
      </w:r>
    </w:p>
    <w:p w14:paraId="0C0C3C3C" w14:textId="77777777" w:rsidR="003B1D4F" w:rsidRDefault="003B1D4F"/>
    <w:p w14:paraId="4C6F8CDB" w14:textId="77777777" w:rsidR="003B1D4F" w:rsidRDefault="00000000">
      <w:r>
        <w:rPr>
          <w:noProof/>
        </w:rPr>
        <w:drawing>
          <wp:inline distT="114300" distB="114300" distL="114300" distR="114300" wp14:anchorId="1A05946A" wp14:editId="631B6585">
            <wp:extent cx="5943600" cy="33401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7B9D33" w14:textId="77777777" w:rsidR="003B1D4F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Lady Gaga - 2024 (</w:t>
      </w:r>
      <w:hyperlink r:id="rId12">
        <w:r>
          <w:rPr>
            <w:color w:val="1155CC"/>
            <w:sz w:val="22"/>
            <w:szCs w:val="22"/>
            <w:u w:val="single"/>
          </w:rPr>
          <w:t>download assets</w:t>
        </w:r>
      </w:hyperlink>
      <w:r>
        <w:rPr>
          <w:sz w:val="22"/>
          <w:szCs w:val="22"/>
        </w:rPr>
        <w:t>)</w:t>
      </w:r>
    </w:p>
    <w:p w14:paraId="174AA018" w14:textId="77777777" w:rsidR="003B1D4F" w:rsidRDefault="003B1D4F"/>
    <w:p w14:paraId="39AA6872" w14:textId="77777777" w:rsidR="005D05A4" w:rsidRDefault="005D05A4" w:rsidP="005D05A4">
      <w:pPr>
        <w:jc w:val="center"/>
        <w:rPr>
          <w:b/>
          <w:bCs/>
          <w:lang w:val="en-CA"/>
        </w:rPr>
      </w:pPr>
    </w:p>
    <w:p w14:paraId="10AE50B3" w14:textId="33EA4E37" w:rsidR="005D05A4" w:rsidRDefault="005D05A4" w:rsidP="005D05A4">
      <w:pPr>
        <w:jc w:val="center"/>
        <w:rPr>
          <w:b/>
          <w:bCs/>
          <w:lang w:val="en-CA"/>
        </w:rPr>
      </w:pPr>
      <w:r w:rsidRPr="005D05A4">
        <w:rPr>
          <w:b/>
          <w:bCs/>
        </w:rPr>
        <w:t>FOLLOW LADY GAGA:</w:t>
      </w:r>
      <w:r w:rsidRPr="005D05A4">
        <w:rPr>
          <w:b/>
          <w:bCs/>
        </w:rPr>
        <w:br/>
      </w:r>
      <w:hyperlink r:id="rId13" w:history="1">
        <w:r w:rsidRPr="005D05A4">
          <w:rPr>
            <w:rStyle w:val="Hyperlink"/>
            <w:b/>
            <w:bCs/>
          </w:rPr>
          <w:t>Website</w:t>
        </w:r>
      </w:hyperlink>
      <w:r w:rsidRPr="005D05A4">
        <w:rPr>
          <w:b/>
          <w:bCs/>
        </w:rPr>
        <w:t> | </w:t>
      </w:r>
      <w:hyperlink r:id="rId14" w:history="1">
        <w:r w:rsidRPr="005D05A4">
          <w:rPr>
            <w:rStyle w:val="Hyperlink"/>
            <w:b/>
            <w:bCs/>
          </w:rPr>
          <w:t>Facebook</w:t>
        </w:r>
      </w:hyperlink>
      <w:r w:rsidRPr="005D05A4">
        <w:rPr>
          <w:b/>
          <w:bCs/>
        </w:rPr>
        <w:t> | </w:t>
      </w:r>
      <w:hyperlink r:id="rId15" w:history="1">
        <w:r w:rsidRPr="005D05A4">
          <w:rPr>
            <w:rStyle w:val="Hyperlink"/>
            <w:b/>
            <w:bCs/>
          </w:rPr>
          <w:t>Twitter</w:t>
        </w:r>
      </w:hyperlink>
      <w:r w:rsidRPr="005D05A4">
        <w:rPr>
          <w:b/>
          <w:bCs/>
        </w:rPr>
        <w:t> | </w:t>
      </w:r>
      <w:hyperlink r:id="rId16" w:history="1">
        <w:r w:rsidRPr="005D05A4">
          <w:rPr>
            <w:rStyle w:val="Hyperlink"/>
            <w:b/>
            <w:bCs/>
          </w:rPr>
          <w:t>Instagram</w:t>
        </w:r>
      </w:hyperlink>
    </w:p>
    <w:p w14:paraId="6BB14B05" w14:textId="77777777" w:rsidR="005D05A4" w:rsidRDefault="005D05A4" w:rsidP="005D05A4">
      <w:pPr>
        <w:jc w:val="center"/>
        <w:rPr>
          <w:b/>
          <w:bCs/>
          <w:lang w:val="en-CA"/>
        </w:rPr>
      </w:pPr>
    </w:p>
    <w:p w14:paraId="0FE137F8" w14:textId="5975A100" w:rsidR="005D05A4" w:rsidRPr="005D05A4" w:rsidRDefault="005D05A4" w:rsidP="005D05A4">
      <w:pPr>
        <w:jc w:val="center"/>
        <w:rPr>
          <w:lang w:val="en-CA"/>
        </w:rPr>
      </w:pPr>
      <w:r w:rsidRPr="005D05A4">
        <w:rPr>
          <w:b/>
          <w:bCs/>
          <w:lang w:val="en-CA"/>
        </w:rPr>
        <w:t>For more information please contact</w:t>
      </w:r>
    </w:p>
    <w:p w14:paraId="4E2CCD68" w14:textId="77777777" w:rsidR="005D05A4" w:rsidRPr="005D05A4" w:rsidRDefault="005D05A4" w:rsidP="005D05A4">
      <w:pPr>
        <w:jc w:val="center"/>
        <w:rPr>
          <w:lang w:val="en-CA"/>
        </w:rPr>
      </w:pPr>
      <w:r w:rsidRPr="005D05A4">
        <w:rPr>
          <w:b/>
          <w:bCs/>
          <w:lang w:val="en-CA"/>
        </w:rPr>
        <w:t xml:space="preserve">Warren Higgins </w:t>
      </w:r>
      <w:hyperlink r:id="rId17" w:history="1">
        <w:r w:rsidRPr="005D05A4">
          <w:rPr>
            <w:rStyle w:val="Hyperlink"/>
            <w:b/>
            <w:bCs/>
            <w:lang w:val="en-CA"/>
          </w:rPr>
          <w:t>warren@chuffmedia.com</w:t>
        </w:r>
      </w:hyperlink>
    </w:p>
    <w:p w14:paraId="27D0DDFB" w14:textId="77777777" w:rsidR="005D05A4" w:rsidRPr="005D05A4" w:rsidRDefault="005D05A4" w:rsidP="005D05A4">
      <w:pPr>
        <w:rPr>
          <w:lang w:val="en-CA"/>
        </w:rPr>
      </w:pPr>
      <w:r w:rsidRPr="005D05A4">
        <w:rPr>
          <w:lang w:val="en-CA"/>
        </w:rPr>
        <w:t> </w:t>
      </w:r>
    </w:p>
    <w:p w14:paraId="24EC8838" w14:textId="77777777" w:rsidR="003B1D4F" w:rsidRDefault="003B1D4F" w:rsidP="005D05A4">
      <w:pPr>
        <w:jc w:val="center"/>
      </w:pPr>
    </w:p>
    <w:sectPr w:rsidR="003B1D4F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46045" w14:textId="77777777" w:rsidR="00121D7B" w:rsidRDefault="00121D7B" w:rsidP="005D05A4">
      <w:r>
        <w:separator/>
      </w:r>
    </w:p>
  </w:endnote>
  <w:endnote w:type="continuationSeparator" w:id="0">
    <w:p w14:paraId="788EB1A5" w14:textId="77777777" w:rsidR="00121D7B" w:rsidRDefault="00121D7B" w:rsidP="005D0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61F10E-8B64-4E4F-B5E2-D62FEB44D24D}"/>
    <w:embedBold r:id="rId2" w:fontKey="{AB00C8C8-6863-4381-86CE-79E32D98A2D2}"/>
    <w:embedItalic r:id="rId3" w:fontKey="{D74A50B7-8C68-4F9F-B52D-C6A50CE0CD04}"/>
    <w:embedBoldItalic r:id="rId4" w:fontKey="{0240FA4A-766F-4044-9CE0-66CE2081E415}"/>
  </w:font>
  <w:font w:name="Play">
    <w:charset w:val="00"/>
    <w:family w:val="auto"/>
    <w:pitch w:val="default"/>
    <w:embedRegular r:id="rId5" w:fontKey="{2C57AD1C-2AB5-443E-8D04-A2CB917B2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F7A3345-4418-42A0-8C1B-F00E9C344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838869-EC58-4A06-BFA3-44BA89B87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3F46F" w14:textId="2C48F61D" w:rsidR="005D05A4" w:rsidRDefault="005D05A4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09BC90AC" wp14:editId="47EDF3C1">
          <wp:simplePos x="0" y="0"/>
          <wp:positionH relativeFrom="page">
            <wp:align>left</wp:align>
          </wp:positionH>
          <wp:positionV relativeFrom="paragraph">
            <wp:posOffset>-280670</wp:posOffset>
          </wp:positionV>
          <wp:extent cx="5829300" cy="714375"/>
          <wp:effectExtent l="0" t="0" r="0" b="9525"/>
          <wp:wrapNone/>
          <wp:docPr id="14671577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7A54B" w14:textId="77777777" w:rsidR="00121D7B" w:rsidRDefault="00121D7B" w:rsidP="005D05A4">
      <w:r>
        <w:separator/>
      </w:r>
    </w:p>
  </w:footnote>
  <w:footnote w:type="continuationSeparator" w:id="0">
    <w:p w14:paraId="71A87DE7" w14:textId="77777777" w:rsidR="00121D7B" w:rsidRDefault="00121D7B" w:rsidP="005D05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D4F"/>
    <w:rsid w:val="00121D7B"/>
    <w:rsid w:val="003B1D4F"/>
    <w:rsid w:val="005D05A4"/>
    <w:rsid w:val="00CA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F1CC0"/>
  <w15:docId w15:val="{13F58DD9-0C98-4D0F-8834-532FB551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D05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5A4"/>
  </w:style>
  <w:style w:type="paragraph" w:styleId="Footer">
    <w:name w:val="footer"/>
    <w:basedOn w:val="Normal"/>
    <w:link w:val="FooterChar"/>
    <w:uiPriority w:val="99"/>
    <w:unhideWhenUsed/>
    <w:rsid w:val="005D05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5A4"/>
  </w:style>
  <w:style w:type="character" w:styleId="Hyperlink">
    <w:name w:val="Hyperlink"/>
    <w:basedOn w:val="DefaultParagraphFont"/>
    <w:uiPriority w:val="99"/>
    <w:unhideWhenUsed/>
    <w:rsid w:val="005D05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CXH20In1bbdScmm_VVrJWQGsxq1CxZOz?usp=drive_link" TargetMode="External"/><Relationship Id="rId13" Type="http://schemas.openxmlformats.org/officeDocument/2006/relationships/hyperlink" Target="https://www.ladygaga.com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drive/folders/1CXH20In1bbdScmm_VVrJWQGsxq1CxZOz?usp=drive_link" TargetMode="External"/><Relationship Id="rId17" Type="http://schemas.openxmlformats.org/officeDocument/2006/relationships/hyperlink" Target="mailto:warren@chuffmedia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ladygaga/?hl=e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adygaga.lnk.to/Disease" TargetMode="External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hyperlink" Target="https://twitter.com/ladygaga" TargetMode="External"/><Relationship Id="rId10" Type="http://schemas.openxmlformats.org/officeDocument/2006/relationships/hyperlink" Target="https://www.youtube.com/watch?v=Sih0v01Wbek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ladygaga.lnk.to/Disease" TargetMode="External"/><Relationship Id="rId14" Type="http://schemas.openxmlformats.org/officeDocument/2006/relationships/hyperlink" Target="https://www.facebook.com/ladygag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2</cp:revision>
  <dcterms:created xsi:type="dcterms:W3CDTF">2024-11-04T12:24:00Z</dcterms:created>
  <dcterms:modified xsi:type="dcterms:W3CDTF">2024-11-04T12:25:00Z</dcterms:modified>
</cp:coreProperties>
</file>