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C848E" w14:textId="1BB791FD" w:rsidR="006248F0" w:rsidRPr="006248F0" w:rsidRDefault="006248F0" w:rsidP="006248F0">
      <w:pPr>
        <w:spacing w:before="240" w:after="240"/>
        <w:jc w:val="both"/>
        <w:rPr>
          <w:rFonts w:ascii="Avenir Book" w:hAnsi="Avenir Book"/>
          <w:b/>
          <w:sz w:val="24"/>
          <w:szCs w:val="24"/>
        </w:rPr>
      </w:pPr>
      <w:r w:rsidRPr="006248F0">
        <w:rPr>
          <w:rFonts w:ascii="Avenir Book" w:hAnsi="Avenir Book"/>
          <w:b/>
          <w:sz w:val="24"/>
          <w:szCs w:val="24"/>
        </w:rPr>
        <w:t>Sam Fender // Seventeen Going Under</w:t>
      </w:r>
      <w:bookmarkStart w:id="0" w:name="_GoBack"/>
      <w:bookmarkEnd w:id="0"/>
    </w:p>
    <w:p w14:paraId="1D2EA518" w14:textId="70C7F076" w:rsidR="006248F0" w:rsidRPr="006248F0" w:rsidRDefault="006248F0" w:rsidP="006248F0">
      <w:pPr>
        <w:spacing w:before="240" w:after="240"/>
        <w:jc w:val="both"/>
        <w:rPr>
          <w:rFonts w:ascii="Avenir Book" w:hAnsi="Avenir Book"/>
          <w:sz w:val="24"/>
          <w:szCs w:val="24"/>
        </w:rPr>
      </w:pPr>
      <w:r w:rsidRPr="006248F0">
        <w:rPr>
          <w:rFonts w:ascii="Avenir Book" w:hAnsi="Avenir Book"/>
          <w:sz w:val="24"/>
          <w:szCs w:val="24"/>
        </w:rPr>
        <w:t>Back in the spring of 2019, this writer sat down with Sam Fender as he was still piecing together Hypersonic Missiles, the sky-scraping debut which six months later would go on to top numerous charts and mint Fender’s status as the most important songwriter of his generation.</w:t>
      </w:r>
    </w:p>
    <w:p w14:paraId="542505E1" w14:textId="3AD398E0" w:rsidR="006248F0" w:rsidRPr="006248F0" w:rsidRDefault="006248F0" w:rsidP="006248F0">
      <w:pPr>
        <w:spacing w:before="240" w:after="240"/>
        <w:jc w:val="both"/>
        <w:rPr>
          <w:rFonts w:ascii="Avenir Book" w:hAnsi="Avenir Book"/>
          <w:sz w:val="24"/>
          <w:szCs w:val="24"/>
        </w:rPr>
      </w:pPr>
      <w:r w:rsidRPr="006248F0">
        <w:rPr>
          <w:rFonts w:ascii="Avenir Book" w:hAnsi="Avenir Book"/>
          <w:sz w:val="24"/>
          <w:szCs w:val="24"/>
        </w:rPr>
        <w:t>Through the prism of an acutely aware kid from a council estate in North Shields, tracks such as Dead Boys, The Borders and Leave Fast yearned for escape while finding poetry and drama in the lives of those surrounding their author. They were songs with their eyes - and their hearts - wide open. As he sat in the afternoon sun, Fender reflected on the viewpoint within his songs with typical North Eastern self-deprecation.</w:t>
      </w:r>
    </w:p>
    <w:p w14:paraId="0926ED78" w14:textId="2CE97545" w:rsidR="006248F0" w:rsidRPr="006248F0" w:rsidRDefault="006248F0" w:rsidP="006248F0">
      <w:pPr>
        <w:spacing w:before="240" w:after="240"/>
        <w:jc w:val="both"/>
        <w:rPr>
          <w:rFonts w:ascii="Avenir Book" w:hAnsi="Avenir Book"/>
          <w:sz w:val="24"/>
          <w:szCs w:val="24"/>
        </w:rPr>
      </w:pPr>
      <w:r w:rsidRPr="006248F0">
        <w:rPr>
          <w:rFonts w:ascii="Avenir Book" w:eastAsia="Calibri" w:hAnsi="Avenir Book"/>
          <w:sz w:val="24"/>
          <w:szCs w:val="24"/>
        </w:rPr>
        <w:t>“</w:t>
      </w:r>
      <w:r w:rsidRPr="006248F0">
        <w:rPr>
          <w:rFonts w:ascii="Avenir Book" w:hAnsi="Avenir Book"/>
          <w:sz w:val="24"/>
          <w:szCs w:val="24"/>
        </w:rPr>
        <w:t>I find it easier to write about other people because I can be completely honest about them,” he pondered. “I can</w:t>
      </w:r>
      <w:r w:rsidRPr="006248F0">
        <w:rPr>
          <w:rFonts w:ascii="Avenir Book" w:eastAsia="Calibri" w:hAnsi="Avenir Book"/>
          <w:sz w:val="24"/>
          <w:szCs w:val="24"/>
        </w:rPr>
        <w:t>’</w:t>
      </w:r>
      <w:r w:rsidRPr="006248F0">
        <w:rPr>
          <w:rFonts w:ascii="Avenir Book" w:hAnsi="Avenir Book"/>
          <w:sz w:val="24"/>
          <w:szCs w:val="24"/>
        </w:rPr>
        <w:t>t be completely honest about myself because everyone would think I was a miserable c**t.”</w:t>
      </w:r>
    </w:p>
    <w:p w14:paraId="45644D6E" w14:textId="4864FCC3" w:rsidR="006248F0" w:rsidRPr="006248F0" w:rsidRDefault="006248F0" w:rsidP="006248F0">
      <w:pPr>
        <w:spacing w:before="240" w:after="240"/>
        <w:jc w:val="both"/>
        <w:rPr>
          <w:rFonts w:ascii="Avenir Book" w:hAnsi="Avenir Book"/>
          <w:sz w:val="24"/>
          <w:szCs w:val="24"/>
        </w:rPr>
      </w:pPr>
      <w:r w:rsidRPr="006248F0">
        <w:rPr>
          <w:rFonts w:ascii="Avenir Book" w:hAnsi="Avenir Book"/>
          <w:sz w:val="24"/>
          <w:szCs w:val="24"/>
        </w:rPr>
        <w:t>Fast-forward to 2020 and like the rest of the planet, Sam Fender was faced with little more than the four walls in front of him. There were no old boys propping up the bar at The Lowlights Tavern or Poundshop Kardashians to draw inspiration from. Instead, for the first time as a songwriter he had to turn his gaze to himself.</w:t>
      </w:r>
    </w:p>
    <w:p w14:paraId="4D77C436" w14:textId="2179EA7F" w:rsidR="006248F0" w:rsidRPr="006248F0" w:rsidRDefault="006248F0" w:rsidP="006248F0">
      <w:pPr>
        <w:spacing w:before="240" w:after="240"/>
        <w:jc w:val="both"/>
        <w:rPr>
          <w:rFonts w:ascii="Avenir Book" w:hAnsi="Avenir Book"/>
          <w:sz w:val="24"/>
          <w:szCs w:val="24"/>
        </w:rPr>
      </w:pPr>
      <w:r w:rsidRPr="006248F0">
        <w:rPr>
          <w:rFonts w:ascii="Avenir Book" w:hAnsi="Avenir Book"/>
          <w:sz w:val="24"/>
          <w:szCs w:val="24"/>
        </w:rPr>
        <w:t>“I didn’t have anyone to write about. I’ve always relied on that stuff. On hearsay, rumours, stories, gossip… gossip made mankind,” recalls Fender today from his studio in North Shields. “I didn’t want to write about Covid because fucking no one is ever going to want to hear about that ever again, so this time I went inwards.”</w:t>
      </w:r>
    </w:p>
    <w:p w14:paraId="07009968" w14:textId="0FBC359C" w:rsidR="006248F0" w:rsidRPr="006248F0" w:rsidRDefault="006248F0" w:rsidP="006248F0">
      <w:pPr>
        <w:spacing w:before="240" w:after="240"/>
        <w:jc w:val="both"/>
        <w:rPr>
          <w:rFonts w:ascii="Avenir Book" w:hAnsi="Avenir Book"/>
          <w:sz w:val="24"/>
          <w:szCs w:val="24"/>
        </w:rPr>
      </w:pPr>
      <w:r w:rsidRPr="006248F0">
        <w:rPr>
          <w:rFonts w:ascii="Avenir Book" w:hAnsi="Avenir Book"/>
          <w:sz w:val="24"/>
          <w:szCs w:val="24"/>
        </w:rPr>
        <w:t>You don’t need to be intimately acquainted with his backstory to realise Sam Fender’s own life isn’t short of material to draw from. Press play on Seventeen Going Under and in the surging double-header of the title track and Gettin’ Started you can hear the beats of his own story, his journey from North Shields and his own battles pounding through the music’s euphoric rush. You can practically feel the wind blowing in your face as the motor starts running and the vista of a life unfolding opens up ahead of you.</w:t>
      </w:r>
    </w:p>
    <w:p w14:paraId="3D09D6C4" w14:textId="77777777" w:rsidR="006248F0" w:rsidRPr="006248F0" w:rsidRDefault="006248F0" w:rsidP="006248F0">
      <w:pPr>
        <w:spacing w:before="240" w:after="240"/>
        <w:jc w:val="both"/>
        <w:rPr>
          <w:rFonts w:ascii="Avenir Book" w:hAnsi="Avenir Book"/>
          <w:sz w:val="24"/>
          <w:szCs w:val="24"/>
        </w:rPr>
      </w:pPr>
      <w:r w:rsidRPr="006248F0">
        <w:rPr>
          <w:rFonts w:ascii="Avenir Book" w:hAnsi="Avenir Book"/>
          <w:sz w:val="24"/>
          <w:szCs w:val="24"/>
        </w:rPr>
        <w:t>“Some of the stories are autobiographical so they write themselves,” he says. “In a sense though, you</w:t>
      </w:r>
      <w:r w:rsidRPr="006248F0">
        <w:rPr>
          <w:rFonts w:ascii="Avenir Book" w:eastAsia="Calibri" w:hAnsi="Avenir Book"/>
          <w:sz w:val="24"/>
          <w:szCs w:val="24"/>
        </w:rPr>
        <w:t>’</w:t>
      </w:r>
      <w:r w:rsidRPr="006248F0">
        <w:rPr>
          <w:rFonts w:ascii="Avenir Book" w:hAnsi="Avenir Book"/>
          <w:sz w:val="24"/>
          <w:szCs w:val="24"/>
        </w:rPr>
        <w:t>re writing about the human experience, but you do feel exposed.”</w:t>
      </w:r>
    </w:p>
    <w:p w14:paraId="3B98CE9D" w14:textId="69CD27B3" w:rsidR="006248F0" w:rsidRPr="006248F0" w:rsidRDefault="006248F0" w:rsidP="006248F0">
      <w:pPr>
        <w:spacing w:before="240" w:after="240"/>
        <w:jc w:val="both"/>
        <w:rPr>
          <w:rFonts w:ascii="Avenir Book" w:hAnsi="Avenir Book"/>
          <w:sz w:val="24"/>
          <w:szCs w:val="24"/>
        </w:rPr>
      </w:pPr>
      <w:r w:rsidRPr="006248F0">
        <w:rPr>
          <w:rFonts w:ascii="Avenir Book" w:hAnsi="Avenir Book"/>
          <w:sz w:val="24"/>
          <w:szCs w:val="24"/>
        </w:rPr>
        <w:t xml:space="preserve"> Like only a truly great songwriter can, Fender turns his own experience into art that speaks to, and resonates with, all of us. It’s why his songs mean so much to people. On the soaring Get You Down, he might be looking unflinchingly at his own failures as a partner, yet as listeners we can all recognise something of ourselves within its </w:t>
      </w:r>
      <w:r w:rsidRPr="006248F0">
        <w:rPr>
          <w:rFonts w:ascii="Avenir Book" w:hAnsi="Avenir Book"/>
          <w:sz w:val="24"/>
          <w:szCs w:val="24"/>
        </w:rPr>
        <w:lastRenderedPageBreak/>
        <w:t>New Order-meets-The E Street Band jangle. Similarly, you don’t need to have experienced the same sort of relationship with a parent or family member that inspired the heart-crushing Spit Of You to enjoy the fact that it’s the most moving songs written about the relationship between a father and son for decades.</w:t>
      </w:r>
    </w:p>
    <w:p w14:paraId="29A10D77" w14:textId="7FC7113E" w:rsidR="006248F0" w:rsidRPr="006248F0" w:rsidRDefault="006248F0" w:rsidP="006248F0">
      <w:pPr>
        <w:spacing w:before="240" w:after="240"/>
        <w:jc w:val="both"/>
        <w:rPr>
          <w:rFonts w:ascii="Avenir Book" w:hAnsi="Avenir Book"/>
          <w:sz w:val="24"/>
          <w:szCs w:val="24"/>
        </w:rPr>
      </w:pPr>
      <w:r w:rsidRPr="006248F0">
        <w:rPr>
          <w:rFonts w:ascii="Avenir Book" w:hAnsi="Avenir Book"/>
          <w:sz w:val="24"/>
          <w:szCs w:val="24"/>
        </w:rPr>
        <w:t>Though in relative terms Seventeen (Going Under) is coming under two years after Hypersonic Missiles, Fender’s songwriting is lightyears ahead here. Musically, the songs are far more nuanced, more detailed and more textured than before. Be it the plaintive piano blues of Last To Make It Home’s closing-time regret, the modal strings that swirl around the The Leveller’s pounding confusion or the enormous boom and crunch of Long Way Off’s state of the world address, there’s a far wider scope of sounds and styles on display here, and the deftness with which Fender incorporates them is dazzling.</w:t>
      </w:r>
    </w:p>
    <w:p w14:paraId="483BFA40" w14:textId="3D1C550A" w:rsidR="006248F0" w:rsidRPr="006248F0" w:rsidRDefault="006248F0" w:rsidP="006248F0">
      <w:pPr>
        <w:spacing w:before="240" w:after="240"/>
        <w:jc w:val="both"/>
        <w:rPr>
          <w:rFonts w:ascii="Avenir Book" w:hAnsi="Avenir Book"/>
          <w:sz w:val="24"/>
          <w:szCs w:val="24"/>
        </w:rPr>
      </w:pPr>
      <w:r w:rsidRPr="006248F0">
        <w:rPr>
          <w:rFonts w:ascii="Avenir Book" w:hAnsi="Avenir Book"/>
          <w:sz w:val="24"/>
          <w:szCs w:val="24"/>
        </w:rPr>
        <w:t>A great example of just how far he’s come as a writer is Aye. A track Fender sees as a follow up to Hypersonic Missile’s polemical broadside White Privilege. Compare the two to see how much more sophisticated he’s become as a lyricist, unafraid to move in grey areas and face ambiguities in a way that actually reflects what it’s like to be a human through these troubling and confusing times.</w:t>
      </w:r>
    </w:p>
    <w:p w14:paraId="3FFC4BEE" w14:textId="77777777" w:rsidR="006248F0" w:rsidRPr="006248F0" w:rsidRDefault="006248F0" w:rsidP="006248F0">
      <w:pPr>
        <w:spacing w:before="240" w:after="200"/>
        <w:jc w:val="both"/>
        <w:rPr>
          <w:rFonts w:ascii="Avenir Book" w:hAnsi="Avenir Book"/>
          <w:sz w:val="24"/>
          <w:szCs w:val="24"/>
        </w:rPr>
      </w:pPr>
      <w:r w:rsidRPr="006248F0">
        <w:rPr>
          <w:rFonts w:ascii="Avenir Book" w:hAnsi="Avenir Book"/>
          <w:sz w:val="24"/>
          <w:szCs w:val="24"/>
        </w:rPr>
        <w:t>“Politics is so unpalatable at the moment and so polarised. The online world is becoming progressively more toxic. We're so conditioned to assign every person we talk to online to a camp that we've completely lost any human connection,” he says of the song’s feeling of being trapped within an echo chamber of fury.</w:t>
      </w:r>
      <w:r w:rsidRPr="006248F0">
        <w:rPr>
          <w:rFonts w:ascii="Avenir Book" w:hAnsi="Avenir Book"/>
          <w:b/>
          <w:sz w:val="24"/>
          <w:szCs w:val="24"/>
        </w:rPr>
        <w:t xml:space="preserve"> “</w:t>
      </w:r>
      <w:r w:rsidRPr="006248F0">
        <w:rPr>
          <w:rFonts w:ascii="Avenir Book" w:hAnsi="Avenir Book"/>
          <w:sz w:val="24"/>
          <w:szCs w:val="24"/>
        </w:rPr>
        <w:t>The only thing I care about is people. I think we've got to fight the injustices in the world and one of them is the fact that we're being hoodwinked by the 1% permanently and we’re sat down here shouting at each other about some stuff on the news. It's a fucking cesspit.  Everyone's fired up and pissed off before they've even begun the conversation.”</w:t>
      </w:r>
    </w:p>
    <w:p w14:paraId="260B0408" w14:textId="6096B09F" w:rsidR="006248F0" w:rsidRPr="006248F0" w:rsidRDefault="006248F0" w:rsidP="006248F0">
      <w:pPr>
        <w:spacing w:before="240" w:after="240"/>
        <w:jc w:val="both"/>
        <w:rPr>
          <w:rFonts w:ascii="Avenir Book" w:hAnsi="Avenir Book"/>
          <w:sz w:val="24"/>
          <w:szCs w:val="24"/>
        </w:rPr>
      </w:pPr>
      <w:r w:rsidRPr="006248F0">
        <w:rPr>
          <w:rFonts w:ascii="Avenir Book" w:hAnsi="Avenir Book"/>
          <w:sz w:val="24"/>
          <w:szCs w:val="24"/>
        </w:rPr>
        <w:t>If the album’s first half largely mirrors Fender’s own story, its second deals with the toll life and your own feelings of self worth can take. There’s a gentle feeling of joy within the War On Drugs-like Mantra as it speaks of the importance of learning to love and accept yourself, while the explosive, widescreen sweep of Paradigms is a powerful reminder that the toxicity than can unfairly extinguish lives is sadly still with us. The empathy within is palatable as Fender reaches out a hand, repeating the lyric “no one should feel like this”.</w:t>
      </w:r>
    </w:p>
    <w:p w14:paraId="00C89B05" w14:textId="50145DBB" w:rsidR="006248F0" w:rsidRPr="006248F0" w:rsidRDefault="006248F0" w:rsidP="006248F0">
      <w:pPr>
        <w:spacing w:before="240" w:after="240"/>
        <w:jc w:val="both"/>
        <w:rPr>
          <w:rFonts w:ascii="Avenir Book" w:hAnsi="Avenir Book"/>
          <w:sz w:val="24"/>
          <w:szCs w:val="24"/>
        </w:rPr>
      </w:pPr>
      <w:r w:rsidRPr="006248F0">
        <w:rPr>
          <w:rFonts w:ascii="Avenir Book" w:hAnsi="Avenir Book"/>
          <w:sz w:val="24"/>
          <w:szCs w:val="24"/>
        </w:rPr>
        <w:t xml:space="preserve">Perhaps the most important song on the record, however, is closing track The Dying Light. A piano-led epic that revisits the bars and promenades of North Shields and sees the ghosts in the town still there, the dead boys that still keep growing in number, but comes to the powerful conclusion that as human beings we owe it to </w:t>
      </w:r>
      <w:r w:rsidRPr="006248F0">
        <w:rPr>
          <w:rFonts w:ascii="Avenir Book" w:hAnsi="Avenir Book"/>
          <w:sz w:val="24"/>
          <w:szCs w:val="24"/>
        </w:rPr>
        <w:lastRenderedPageBreak/>
        <w:t>ourselves and everyone we love to keep fighting, that life will triumph. It’s a remarkable end to a remarkable album.</w:t>
      </w:r>
    </w:p>
    <w:p w14:paraId="4C7BD7B8" w14:textId="56E8B869" w:rsidR="006248F0" w:rsidRPr="006248F0" w:rsidRDefault="006248F0" w:rsidP="006248F0">
      <w:pPr>
        <w:spacing w:before="240" w:after="200"/>
        <w:jc w:val="both"/>
        <w:rPr>
          <w:rFonts w:ascii="Avenir Book" w:hAnsi="Avenir Book"/>
          <w:sz w:val="24"/>
          <w:szCs w:val="24"/>
        </w:rPr>
      </w:pPr>
      <w:r w:rsidRPr="006248F0">
        <w:rPr>
          <w:rFonts w:ascii="Avenir Book" w:eastAsia="Calibri" w:hAnsi="Avenir Book"/>
          <w:sz w:val="24"/>
          <w:szCs w:val="24"/>
        </w:rPr>
        <w:t>“</w:t>
      </w:r>
      <w:r w:rsidRPr="006248F0">
        <w:rPr>
          <w:rFonts w:ascii="Avenir Book" w:hAnsi="Avenir Book"/>
          <w:sz w:val="24"/>
          <w:szCs w:val="24"/>
        </w:rPr>
        <w:t>This album is a coming of age story. It</w:t>
      </w:r>
      <w:r w:rsidRPr="006248F0">
        <w:rPr>
          <w:rFonts w:ascii="Avenir Book" w:eastAsia="Calibri" w:hAnsi="Avenir Book"/>
          <w:sz w:val="24"/>
          <w:szCs w:val="24"/>
        </w:rPr>
        <w:t>’</w:t>
      </w:r>
      <w:r w:rsidRPr="006248F0">
        <w:rPr>
          <w:rFonts w:ascii="Avenir Book" w:hAnsi="Avenir Book"/>
          <w:sz w:val="24"/>
          <w:szCs w:val="24"/>
        </w:rPr>
        <w:t xml:space="preserve">s about growing up. It’s a celebration of life after hardship, it’s a celebration of surviving,” reflects Fender. </w:t>
      </w:r>
      <w:r w:rsidRPr="006248F0">
        <w:rPr>
          <w:rFonts w:ascii="Avenir Book" w:eastAsia="Calibri" w:hAnsi="Avenir Book"/>
          <w:sz w:val="24"/>
          <w:szCs w:val="24"/>
        </w:rPr>
        <w:t>“</w:t>
      </w:r>
      <w:r w:rsidRPr="006248F0">
        <w:rPr>
          <w:rFonts w:ascii="Avenir Book" w:hAnsi="Avenir Book"/>
          <w:sz w:val="24"/>
          <w:szCs w:val="24"/>
        </w:rPr>
        <w:t>I think it’s fucking leagues ahead of the first one.”</w:t>
      </w:r>
    </w:p>
    <w:p w14:paraId="460F87B8" w14:textId="77777777" w:rsidR="006248F0" w:rsidRPr="006248F0" w:rsidRDefault="006248F0" w:rsidP="006248F0">
      <w:pPr>
        <w:spacing w:before="240" w:after="240"/>
        <w:jc w:val="both"/>
        <w:rPr>
          <w:rFonts w:ascii="Avenir Book" w:hAnsi="Avenir Book"/>
          <w:sz w:val="24"/>
          <w:szCs w:val="24"/>
        </w:rPr>
      </w:pPr>
      <w:r w:rsidRPr="006248F0">
        <w:rPr>
          <w:rFonts w:ascii="Avenir Book" w:hAnsi="Avenir Book"/>
          <w:sz w:val="24"/>
          <w:szCs w:val="24"/>
        </w:rPr>
        <w:t>Sam Fender had nothing to fear. By turning his gaze inwards he hasn’t come out sounding like a miserable c***t. He’s come out with an era-defining, life-affirming masterpiece. Seventeen Going Under is a celebration of life itself and is a triumph on every count. He’s right to feel proud of it.</w:t>
      </w:r>
    </w:p>
    <w:p w14:paraId="09A3C128" w14:textId="38F76F2F" w:rsidR="006248F0" w:rsidRPr="006248F0" w:rsidRDefault="006248F0" w:rsidP="006248F0">
      <w:pPr>
        <w:spacing w:before="240" w:after="240"/>
        <w:rPr>
          <w:rFonts w:ascii="Avenir Book" w:hAnsi="Avenir Book"/>
          <w:sz w:val="24"/>
          <w:szCs w:val="24"/>
        </w:rPr>
      </w:pPr>
    </w:p>
    <w:p w14:paraId="6A35CBC8" w14:textId="77777777" w:rsidR="006248F0" w:rsidRDefault="006248F0" w:rsidP="006248F0"/>
    <w:p w14:paraId="011A972C" w14:textId="77777777" w:rsidR="00876350" w:rsidRPr="00876350" w:rsidRDefault="00876350" w:rsidP="00876350">
      <w:pPr>
        <w:jc w:val="center"/>
        <w:rPr>
          <w:rFonts w:ascii="Avenir Book" w:hAnsi="Avenir Book"/>
          <w:lang w:val="en-US"/>
        </w:rPr>
      </w:pPr>
    </w:p>
    <w:p w14:paraId="345C1878" w14:textId="77777777" w:rsidR="002B469E" w:rsidRPr="000E58CA" w:rsidRDefault="002B469E" w:rsidP="002B469E">
      <w:pPr>
        <w:pStyle w:val="NoSpacing"/>
        <w:jc w:val="center"/>
        <w:rPr>
          <w:rFonts w:ascii="Avenir Book" w:hAnsi="Avenir Book" w:cs="Calibri"/>
          <w:b/>
          <w:bCs/>
        </w:rPr>
      </w:pPr>
      <w:r w:rsidRPr="000E58CA">
        <w:rPr>
          <w:rFonts w:ascii="Avenir Book" w:hAnsi="Avenir Book" w:cs="Calibri"/>
          <w:b/>
          <w:bCs/>
        </w:rPr>
        <w:t>For more information and press enquiries please contact</w:t>
      </w:r>
    </w:p>
    <w:p w14:paraId="4C238C29" w14:textId="77777777" w:rsidR="002B469E" w:rsidRPr="000E58CA" w:rsidRDefault="002B469E" w:rsidP="002B469E">
      <w:pPr>
        <w:pStyle w:val="NoSpacing"/>
        <w:jc w:val="center"/>
        <w:rPr>
          <w:rFonts w:ascii="Avenir Book" w:hAnsi="Avenir Book" w:cs="Calibri"/>
          <w:b/>
          <w:bCs/>
        </w:rPr>
      </w:pPr>
    </w:p>
    <w:p w14:paraId="0AC4CF33" w14:textId="77777777" w:rsidR="002B469E" w:rsidRPr="000E58CA" w:rsidRDefault="002B469E" w:rsidP="002B469E">
      <w:pPr>
        <w:pStyle w:val="NoSpacing"/>
        <w:jc w:val="center"/>
        <w:rPr>
          <w:rFonts w:ascii="Avenir Book" w:hAnsi="Avenir Book" w:cs="Calibri"/>
          <w:b/>
          <w:bCs/>
        </w:rPr>
      </w:pPr>
      <w:r w:rsidRPr="000E58CA">
        <w:rPr>
          <w:rFonts w:ascii="Avenir Book" w:hAnsi="Avenir Book" w:cs="Calibri"/>
          <w:b/>
          <w:bCs/>
        </w:rPr>
        <w:t>Jenny Entwistle</w:t>
      </w:r>
    </w:p>
    <w:p w14:paraId="646E55DE" w14:textId="31898C91" w:rsidR="007603E0" w:rsidRPr="000E58CA" w:rsidRDefault="00703E70" w:rsidP="000E58CA">
      <w:pPr>
        <w:pStyle w:val="NoSpacing"/>
        <w:jc w:val="center"/>
        <w:rPr>
          <w:rFonts w:ascii="Avenir Book" w:hAnsi="Avenir Book" w:cs="Calibri"/>
          <w:b/>
          <w:bCs/>
        </w:rPr>
      </w:pPr>
      <w:hyperlink r:id="rId7" w:history="1">
        <w:r w:rsidR="002B469E" w:rsidRPr="000E58CA">
          <w:rPr>
            <w:rStyle w:val="Hyperlink"/>
            <w:rFonts w:ascii="Avenir Book" w:hAnsi="Avenir Book" w:cs="Calibri"/>
            <w:b/>
            <w:bCs/>
          </w:rPr>
          <w:t>Jenny@chuffmedia.com</w:t>
        </w:r>
      </w:hyperlink>
    </w:p>
    <w:sectPr w:rsidR="007603E0" w:rsidRPr="000E58CA" w:rsidSect="00DB0005">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1BE00" w14:textId="77777777" w:rsidR="00703E70" w:rsidRDefault="00703E70" w:rsidP="002B469E">
      <w:r>
        <w:separator/>
      </w:r>
    </w:p>
  </w:endnote>
  <w:endnote w:type="continuationSeparator" w:id="0">
    <w:p w14:paraId="0C3B3953" w14:textId="77777777" w:rsidR="00703E70" w:rsidRDefault="00703E70"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A97E8" w14:textId="77777777" w:rsidR="00703E70" w:rsidRDefault="00703E70" w:rsidP="002B469E">
      <w:r>
        <w:separator/>
      </w:r>
    </w:p>
  </w:footnote>
  <w:footnote w:type="continuationSeparator" w:id="0">
    <w:p w14:paraId="1413C4EA" w14:textId="77777777" w:rsidR="00703E70" w:rsidRDefault="00703E70"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D478D"/>
    <w:rsid w:val="000E58CA"/>
    <w:rsid w:val="001C1EA9"/>
    <w:rsid w:val="00280B63"/>
    <w:rsid w:val="00295221"/>
    <w:rsid w:val="002B469E"/>
    <w:rsid w:val="00324C19"/>
    <w:rsid w:val="00351C15"/>
    <w:rsid w:val="003D2DAD"/>
    <w:rsid w:val="006248F0"/>
    <w:rsid w:val="00627368"/>
    <w:rsid w:val="00642ADF"/>
    <w:rsid w:val="00703E70"/>
    <w:rsid w:val="00761B64"/>
    <w:rsid w:val="007A1870"/>
    <w:rsid w:val="00854A9A"/>
    <w:rsid w:val="00876350"/>
    <w:rsid w:val="008F1FAE"/>
    <w:rsid w:val="00902F7F"/>
    <w:rsid w:val="00954AD6"/>
    <w:rsid w:val="00991B92"/>
    <w:rsid w:val="00AB1198"/>
    <w:rsid w:val="00B33C76"/>
    <w:rsid w:val="00B40D73"/>
    <w:rsid w:val="00B41705"/>
    <w:rsid w:val="00B64BD1"/>
    <w:rsid w:val="00C6311C"/>
    <w:rsid w:val="00C6317A"/>
    <w:rsid w:val="00C8243D"/>
    <w:rsid w:val="00C8298D"/>
    <w:rsid w:val="00DB0005"/>
    <w:rsid w:val="00E41138"/>
    <w:rsid w:val="00E677EC"/>
    <w:rsid w:val="00EC78C0"/>
    <w:rsid w:val="00FC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8D"/>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hAnsiTheme="minorHAnsi" w:cstheme="minorBidi"/>
      <w:sz w:val="24"/>
      <w:szCs w:val="24"/>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hAnsiTheme="minorHAnsi" w:cstheme="minorBidi"/>
      <w:sz w:val="24"/>
      <w:szCs w:val="24"/>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hAnsiTheme="minorHAnsi" w:cstheme="minorBidi"/>
      <w:sz w:val="24"/>
      <w:szCs w:val="24"/>
      <w:lang w:val="en-US" w:eastAsia="en-US"/>
    </w:rPr>
  </w:style>
  <w:style w:type="paragraph" w:customStyle="1" w:styleId="Body">
    <w:name w:val="Body"/>
    <w:rsid w:val="00C8298D"/>
    <w:rPr>
      <w:rFonts w:ascii="Calibri" w:eastAsia="Arial Unicode MS" w:hAnsi="Calibri" w:cs="Arial Unicode MS"/>
      <w:color w:val="000000"/>
      <w:sz w:val="22"/>
      <w:szCs w:val="22"/>
      <w:u w:color="000000"/>
      <w:lang w:val="en-US" w:eastAsia="en-GB"/>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76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y@chuff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2021-07-08T10:00:00Z</dcterms:created>
  <dcterms:modified xsi:type="dcterms:W3CDTF">2021-07-08T10:00:00Z</dcterms:modified>
</cp:coreProperties>
</file>