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5E74" w14:textId="4814AD19" w:rsidR="00E21218" w:rsidRDefault="00586469" w:rsidP="001B1A1B">
      <w:pPr>
        <w:pBdr>
          <w:top w:val="nil"/>
          <w:left w:val="nil"/>
          <w:bottom w:val="nil"/>
          <w:right w:val="nil"/>
          <w:between w:val="nil"/>
        </w:pBdr>
        <w:jc w:val="center"/>
        <w:rPr>
          <w:rFonts w:ascii="Avenir" w:eastAsia="Avenir" w:hAnsi="Avenir" w:cs="Avenir"/>
          <w:b/>
          <w:color w:val="000000"/>
          <w:sz w:val="22"/>
          <w:szCs w:val="22"/>
        </w:rPr>
      </w:pPr>
      <w:r>
        <w:rPr>
          <w:rFonts w:ascii="Avenir" w:eastAsia="Avenir" w:hAnsi="Avenir" w:cs="Avenir"/>
          <w:b/>
          <w:noProof/>
          <w:color w:val="000000"/>
          <w:sz w:val="22"/>
          <w:szCs w:val="22"/>
        </w:rPr>
        <w:drawing>
          <wp:inline distT="0" distB="0" distL="0" distR="0" wp14:anchorId="5C4163FC" wp14:editId="19135D3D">
            <wp:extent cx="5918170" cy="1933575"/>
            <wp:effectExtent l="0" t="0" r="635" b="0"/>
            <wp:docPr id="1587673463" name="Picture 1" descr="A poster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73463" name="Picture 1" descr="A poster with a cartoon charac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36044" cy="1939415"/>
                    </a:xfrm>
                    <a:prstGeom prst="rect">
                      <a:avLst/>
                    </a:prstGeom>
                  </pic:spPr>
                </pic:pic>
              </a:graphicData>
            </a:graphic>
          </wp:inline>
        </w:drawing>
      </w:r>
    </w:p>
    <w:p w14:paraId="5A1276C5" w14:textId="77777777" w:rsidR="00586469" w:rsidRDefault="00586469" w:rsidP="001B1A1B">
      <w:pPr>
        <w:pBdr>
          <w:top w:val="nil"/>
          <w:left w:val="nil"/>
          <w:bottom w:val="nil"/>
          <w:right w:val="nil"/>
          <w:between w:val="nil"/>
        </w:pBdr>
        <w:jc w:val="center"/>
        <w:rPr>
          <w:rFonts w:ascii="Avenir" w:eastAsia="Avenir" w:hAnsi="Avenir" w:cs="Avenir"/>
          <w:b/>
          <w:color w:val="000000"/>
          <w:sz w:val="22"/>
          <w:szCs w:val="22"/>
        </w:rPr>
      </w:pPr>
    </w:p>
    <w:p w14:paraId="01F9F6C3" w14:textId="51594B86" w:rsidR="00586469" w:rsidRPr="00586469" w:rsidRDefault="00586469" w:rsidP="001B1A1B">
      <w:pPr>
        <w:jc w:val="center"/>
        <w:rPr>
          <w:rFonts w:asciiTheme="minorHAnsi" w:hAnsiTheme="minorHAnsi" w:cstheme="minorHAnsi"/>
          <w:b/>
          <w:sz w:val="48"/>
          <w:szCs w:val="48"/>
        </w:rPr>
      </w:pPr>
      <w:r w:rsidRPr="00586469">
        <w:rPr>
          <w:rFonts w:asciiTheme="minorHAnsi" w:hAnsiTheme="minorHAnsi" w:cstheme="minorHAnsi"/>
          <w:b/>
          <w:sz w:val="48"/>
          <w:szCs w:val="48"/>
        </w:rPr>
        <w:t xml:space="preserve">DAVID WALLIAMS’ </w:t>
      </w:r>
      <w:r w:rsidRPr="00586469">
        <w:rPr>
          <w:rFonts w:asciiTheme="minorHAnsi" w:hAnsiTheme="minorHAnsi" w:cstheme="minorHAnsi"/>
          <w:b/>
          <w:i/>
          <w:iCs/>
          <w:sz w:val="48"/>
          <w:szCs w:val="48"/>
        </w:rPr>
        <w:t>AWFUL AUNTIE</w:t>
      </w:r>
    </w:p>
    <w:p w14:paraId="2B480489" w14:textId="3E51299D" w:rsidR="00586469" w:rsidRPr="00586469" w:rsidRDefault="00586469" w:rsidP="001B1A1B">
      <w:pPr>
        <w:jc w:val="center"/>
        <w:rPr>
          <w:rFonts w:asciiTheme="minorHAnsi" w:hAnsiTheme="minorHAnsi" w:cstheme="minorHAnsi"/>
          <w:b/>
          <w:sz w:val="40"/>
          <w:szCs w:val="40"/>
        </w:rPr>
      </w:pPr>
      <w:r w:rsidRPr="00586469">
        <w:rPr>
          <w:rFonts w:asciiTheme="minorHAnsi" w:hAnsiTheme="minorHAnsi" w:cstheme="minorHAnsi"/>
          <w:b/>
          <w:sz w:val="40"/>
          <w:szCs w:val="40"/>
        </w:rPr>
        <w:t xml:space="preserve">EXCITING FAMILY ADVENTURE </w:t>
      </w:r>
      <w:r w:rsidRPr="00586469">
        <w:rPr>
          <w:rFonts w:asciiTheme="minorHAnsi" w:hAnsiTheme="minorHAnsi" w:cstheme="minorHAnsi"/>
          <w:b/>
          <w:sz w:val="40"/>
          <w:szCs w:val="40"/>
        </w:rPr>
        <w:t>TOURS THE UK</w:t>
      </w:r>
    </w:p>
    <w:p w14:paraId="4A64B96C" w14:textId="28E3F200" w:rsidR="00586469" w:rsidRPr="00586469" w:rsidRDefault="00586469" w:rsidP="001B1A1B">
      <w:pPr>
        <w:jc w:val="center"/>
        <w:rPr>
          <w:rFonts w:asciiTheme="minorHAnsi" w:hAnsiTheme="minorHAnsi" w:cstheme="minorHAnsi"/>
          <w:b/>
          <w:sz w:val="36"/>
          <w:szCs w:val="36"/>
        </w:rPr>
      </w:pPr>
      <w:r w:rsidRPr="00586469">
        <w:rPr>
          <w:rFonts w:asciiTheme="minorHAnsi" w:hAnsiTheme="minorHAnsi" w:cstheme="minorHAnsi"/>
          <w:b/>
          <w:sz w:val="36"/>
          <w:szCs w:val="36"/>
        </w:rPr>
        <w:t>14</w:t>
      </w:r>
      <w:r w:rsidRPr="00586469">
        <w:rPr>
          <w:rFonts w:asciiTheme="minorHAnsi" w:hAnsiTheme="minorHAnsi" w:cstheme="minorHAnsi"/>
          <w:b/>
          <w:sz w:val="36"/>
          <w:szCs w:val="36"/>
          <w:vertAlign w:val="superscript"/>
        </w:rPr>
        <w:t>TH</w:t>
      </w:r>
      <w:r w:rsidRPr="00586469">
        <w:rPr>
          <w:rFonts w:asciiTheme="minorHAnsi" w:hAnsiTheme="minorHAnsi" w:cstheme="minorHAnsi"/>
          <w:b/>
          <w:sz w:val="36"/>
          <w:szCs w:val="36"/>
        </w:rPr>
        <w:t xml:space="preserve"> MARCH – 7</w:t>
      </w:r>
      <w:r w:rsidRPr="00586469">
        <w:rPr>
          <w:rFonts w:asciiTheme="minorHAnsi" w:hAnsiTheme="minorHAnsi" w:cstheme="minorHAnsi"/>
          <w:b/>
          <w:sz w:val="36"/>
          <w:szCs w:val="36"/>
          <w:vertAlign w:val="superscript"/>
        </w:rPr>
        <w:t>TH</w:t>
      </w:r>
      <w:r>
        <w:rPr>
          <w:rFonts w:asciiTheme="minorHAnsi" w:hAnsiTheme="minorHAnsi" w:cstheme="minorHAnsi"/>
          <w:b/>
          <w:sz w:val="36"/>
          <w:szCs w:val="36"/>
        </w:rPr>
        <w:t xml:space="preserve"> </w:t>
      </w:r>
      <w:r w:rsidRPr="00586469">
        <w:rPr>
          <w:rFonts w:asciiTheme="minorHAnsi" w:hAnsiTheme="minorHAnsi" w:cstheme="minorHAnsi"/>
          <w:b/>
          <w:sz w:val="36"/>
          <w:szCs w:val="36"/>
        </w:rPr>
        <w:t>DECEMBER</w:t>
      </w:r>
    </w:p>
    <w:p w14:paraId="04E2BB9D" w14:textId="77777777" w:rsidR="00586469" w:rsidRPr="00586469" w:rsidRDefault="00586469" w:rsidP="001B1A1B">
      <w:pPr>
        <w:pStyle w:val="NormalWeb"/>
        <w:shd w:val="clear" w:color="auto" w:fill="FFFFFF"/>
        <w:spacing w:before="0" w:beforeAutospacing="0" w:after="0" w:afterAutospacing="0"/>
        <w:rPr>
          <w:rFonts w:asciiTheme="minorHAnsi" w:hAnsiTheme="minorHAnsi" w:cstheme="minorHAnsi"/>
          <w:color w:val="000000"/>
        </w:rPr>
      </w:pPr>
    </w:p>
    <w:p w14:paraId="09442039" w14:textId="4884F2D6" w:rsidR="00586469" w:rsidRDefault="00586469" w:rsidP="001B1A1B">
      <w:pPr>
        <w:pStyle w:val="NormalWeb"/>
        <w:shd w:val="clear" w:color="auto" w:fill="FFFFFF"/>
        <w:spacing w:before="0" w:beforeAutospacing="0" w:after="0" w:afterAutospacing="0"/>
        <w:rPr>
          <w:rFonts w:asciiTheme="minorHAnsi" w:hAnsiTheme="minorHAnsi" w:cstheme="minorHAnsi"/>
        </w:rPr>
      </w:pPr>
      <w:r w:rsidRPr="00586469">
        <w:rPr>
          <w:rFonts w:asciiTheme="minorHAnsi" w:hAnsiTheme="minorHAnsi" w:cstheme="minorHAnsi"/>
        </w:rPr>
        <w:t xml:space="preserve">The bestselling children’s author </w:t>
      </w:r>
      <w:r w:rsidRPr="00586469">
        <w:rPr>
          <w:rFonts w:asciiTheme="minorHAnsi" w:hAnsiTheme="minorHAnsi" w:cstheme="minorHAnsi"/>
          <w:b/>
        </w:rPr>
        <w:t>David Walliams</w:t>
      </w:r>
      <w:r w:rsidRPr="00586469">
        <w:rPr>
          <w:rFonts w:asciiTheme="minorHAnsi" w:hAnsiTheme="minorHAnsi" w:cstheme="minorHAnsi"/>
        </w:rPr>
        <w:t xml:space="preserve"> and the award-winning </w:t>
      </w:r>
      <w:r w:rsidRPr="00586469">
        <w:rPr>
          <w:rFonts w:asciiTheme="minorHAnsi" w:hAnsiTheme="minorHAnsi" w:cstheme="minorHAnsi"/>
          <w:b/>
        </w:rPr>
        <w:t>Birmingham Stage Company</w:t>
      </w:r>
      <w:r w:rsidRPr="00586469">
        <w:rPr>
          <w:rFonts w:asciiTheme="minorHAnsi" w:hAnsiTheme="minorHAnsi" w:cstheme="minorHAnsi"/>
        </w:rPr>
        <w:t xml:space="preserve"> have teamed up for a brand-new production of the family adventure </w:t>
      </w:r>
      <w:r w:rsidRPr="00586469">
        <w:rPr>
          <w:rFonts w:asciiTheme="minorHAnsi" w:hAnsiTheme="minorHAnsi" w:cstheme="minorHAnsi"/>
          <w:b/>
        </w:rPr>
        <w:t>Awful Auntie</w:t>
      </w:r>
      <w:r w:rsidRPr="00586469">
        <w:rPr>
          <w:rFonts w:asciiTheme="minorHAnsi" w:hAnsiTheme="minorHAnsi" w:cstheme="minorHAnsi"/>
        </w:rPr>
        <w:t xml:space="preserve">. This is their latest collaboration in a series of shows which includes the Oliver Award-nominated </w:t>
      </w:r>
      <w:r w:rsidRPr="00586469">
        <w:rPr>
          <w:rFonts w:asciiTheme="minorHAnsi" w:hAnsiTheme="minorHAnsi" w:cstheme="minorHAnsi"/>
          <w:i/>
        </w:rPr>
        <w:t>Gangsta Granny</w:t>
      </w:r>
      <w:r w:rsidRPr="00586469">
        <w:rPr>
          <w:rFonts w:asciiTheme="minorHAnsi" w:hAnsiTheme="minorHAnsi" w:cstheme="minorHAnsi"/>
        </w:rPr>
        <w:t xml:space="preserve"> and </w:t>
      </w:r>
      <w:r w:rsidRPr="00586469">
        <w:rPr>
          <w:rFonts w:asciiTheme="minorHAnsi" w:hAnsiTheme="minorHAnsi" w:cstheme="minorHAnsi"/>
          <w:i/>
          <w:iCs/>
        </w:rPr>
        <w:t>Billionaire Boy</w:t>
      </w:r>
      <w:r w:rsidRPr="00586469">
        <w:rPr>
          <w:rFonts w:asciiTheme="minorHAnsi" w:hAnsiTheme="minorHAnsi" w:cstheme="minorHAnsi"/>
        </w:rPr>
        <w:t xml:space="preserve">. </w:t>
      </w:r>
      <w:r w:rsidRPr="00586469">
        <w:rPr>
          <w:rFonts w:asciiTheme="minorHAnsi" w:hAnsiTheme="minorHAnsi" w:cstheme="minorHAnsi"/>
        </w:rPr>
        <w:br/>
      </w:r>
      <w:r w:rsidRPr="00586469">
        <w:rPr>
          <w:rFonts w:asciiTheme="minorHAnsi" w:hAnsiTheme="minorHAnsi" w:cstheme="minorHAnsi"/>
        </w:rPr>
        <w:br/>
      </w:r>
      <w:bookmarkStart w:id="0" w:name="_Hlk127972753"/>
      <w:r w:rsidRPr="00586469">
        <w:rPr>
          <w:rFonts w:asciiTheme="minorHAnsi" w:hAnsiTheme="minorHAnsi" w:cstheme="minorHAnsi"/>
        </w:rPr>
        <w:t>When Stella sets off to visit London with her parents, she has no idea her life is in danger! When Stella wakes up three months later, only her Aunt Alberta can tell her what has happened. But not everything Alberta tells her turns out to be true and Stella quickly discovers she’s in for the fight of her life against her very own awful Auntie!</w:t>
      </w:r>
      <w:bookmarkEnd w:id="0"/>
      <w:r w:rsidRPr="00586469">
        <w:rPr>
          <w:rFonts w:asciiTheme="minorHAnsi" w:hAnsiTheme="minorHAnsi" w:cstheme="minorHAnsi"/>
        </w:rPr>
        <w:br/>
      </w:r>
      <w:r w:rsidRPr="00586469">
        <w:rPr>
          <w:rFonts w:asciiTheme="minorHAnsi" w:hAnsiTheme="minorHAnsi" w:cstheme="minorHAnsi"/>
          <w:color w:val="000000"/>
        </w:rPr>
        <w:br/>
      </w:r>
      <w:r w:rsidRPr="00586469">
        <w:rPr>
          <w:rFonts w:asciiTheme="minorHAnsi" w:eastAsiaTheme="minorEastAsia" w:hAnsiTheme="minorHAnsi" w:cstheme="minorHAnsi"/>
          <w:b/>
          <w:lang w:val="en-US"/>
        </w:rPr>
        <w:t>David Walliams</w:t>
      </w:r>
      <w:r w:rsidRPr="00586469">
        <w:rPr>
          <w:rFonts w:asciiTheme="minorHAnsi" w:eastAsiaTheme="minorEastAsia" w:hAnsiTheme="minorHAnsi" w:cstheme="minorHAnsi"/>
          <w:lang w:val="en-US"/>
        </w:rPr>
        <w:t xml:space="preserve"> said: </w:t>
      </w:r>
      <w:r w:rsidRPr="00586469">
        <w:rPr>
          <w:rFonts w:asciiTheme="minorHAnsi" w:hAnsiTheme="minorHAnsi" w:cstheme="minorHAnsi"/>
          <w:i/>
          <w:iCs/>
        </w:rPr>
        <w:t>“The BSC’s live shows of my books are always brilliant. I can’t wait for the fun to begin again – it’s going to be a hoot!”</w:t>
      </w:r>
      <w:r w:rsidRPr="00586469">
        <w:rPr>
          <w:rFonts w:asciiTheme="minorHAnsi" w:hAnsiTheme="minorHAnsi" w:cstheme="minorHAnsi"/>
          <w:color w:val="000000"/>
        </w:rPr>
        <w:br/>
      </w:r>
      <w:r w:rsidRPr="00586469">
        <w:rPr>
          <w:rFonts w:asciiTheme="minorHAnsi" w:hAnsiTheme="minorHAnsi" w:cstheme="minorHAnsi"/>
          <w:color w:val="000000"/>
        </w:rPr>
        <w:br/>
      </w:r>
      <w:r w:rsidRPr="00586469">
        <w:rPr>
          <w:rFonts w:asciiTheme="minorHAnsi" w:eastAsiaTheme="minorEastAsia" w:hAnsiTheme="minorHAnsi" w:cstheme="minorHAnsi"/>
          <w:b/>
          <w:lang w:val="en-US"/>
        </w:rPr>
        <w:t>David Walliams</w:t>
      </w:r>
      <w:r w:rsidRPr="00586469">
        <w:rPr>
          <w:rFonts w:asciiTheme="minorHAnsi" w:hAnsiTheme="minorHAnsi" w:cstheme="minorHAnsi"/>
        </w:rPr>
        <w:t xml:space="preserve"> </w:t>
      </w:r>
      <w:r w:rsidRPr="00586469">
        <w:rPr>
          <w:rFonts w:asciiTheme="minorHAnsi" w:hAnsiTheme="minorHAnsi" w:cstheme="minorHAnsi"/>
          <w:color w:val="000000"/>
        </w:rPr>
        <w:t xml:space="preserve">is one of Britain’s best-loved comedians. LITTLE BRITAIN, his creation with Matt Lucas, won numerous international awards including three BAFTAs, and played in over 100 countries. It was followed </w:t>
      </w:r>
      <w:r w:rsidRPr="00586469">
        <w:rPr>
          <w:rFonts w:asciiTheme="minorHAnsi" w:hAnsiTheme="minorHAnsi" w:cstheme="minorHAnsi"/>
        </w:rPr>
        <w:t>by one of the most watched comedies of all time, COME FLY WITH ME.  David was a judge on BRITAIN’S GOT TALENT for ten years and won numerous National TV Awards for Best TV Judge. A best-selling children’s author, David began writing books in 2008. His books have been translated into 55 languages, selling over 53 million copies worldwide.</w:t>
      </w:r>
      <w:r w:rsidRPr="00586469">
        <w:rPr>
          <w:rFonts w:asciiTheme="minorHAnsi" w:hAnsiTheme="minorHAnsi" w:cstheme="minorHAnsi"/>
          <w:color w:val="000000"/>
        </w:rPr>
        <w:br/>
      </w:r>
      <w:r w:rsidRPr="00586469">
        <w:rPr>
          <w:rFonts w:asciiTheme="minorHAnsi" w:hAnsiTheme="minorHAnsi" w:cstheme="minorHAnsi"/>
          <w:color w:val="000000"/>
        </w:rPr>
        <w:br/>
      </w:r>
      <w:r w:rsidRPr="00586469">
        <w:rPr>
          <w:rFonts w:asciiTheme="minorHAnsi" w:hAnsiTheme="minorHAnsi" w:cstheme="minorHAnsi"/>
          <w:b/>
        </w:rPr>
        <w:t>Neal Foster</w:t>
      </w:r>
      <w:r w:rsidRPr="00586469">
        <w:rPr>
          <w:rFonts w:asciiTheme="minorHAnsi" w:hAnsiTheme="minorHAnsi" w:cstheme="minorHAnsi"/>
        </w:rPr>
        <w:t xml:space="preserve"> is the adapter and director of </w:t>
      </w:r>
      <w:r w:rsidRPr="00586469">
        <w:rPr>
          <w:rFonts w:asciiTheme="minorHAnsi" w:hAnsiTheme="minorHAnsi" w:cstheme="minorHAnsi"/>
          <w:b/>
          <w:bCs/>
          <w:iCs/>
        </w:rPr>
        <w:t>Awful Auntie</w:t>
      </w:r>
      <w:r w:rsidRPr="00586469">
        <w:rPr>
          <w:rFonts w:asciiTheme="minorHAnsi" w:hAnsiTheme="minorHAnsi" w:cstheme="minorHAnsi"/>
          <w:iCs/>
        </w:rPr>
        <w:t>, and for the very first time he is also appearing in the title role</w:t>
      </w:r>
      <w:r w:rsidRPr="00586469">
        <w:rPr>
          <w:rFonts w:asciiTheme="minorHAnsi" w:hAnsiTheme="minorHAnsi" w:cstheme="minorHAnsi"/>
        </w:rPr>
        <w:t>. He is the Actor/Manager of The Birmingham Stage Company, which celebrated its 30</w:t>
      </w:r>
      <w:r w:rsidRPr="00586469">
        <w:rPr>
          <w:rFonts w:asciiTheme="minorHAnsi" w:hAnsiTheme="minorHAnsi" w:cstheme="minorHAnsi"/>
          <w:vertAlign w:val="superscript"/>
        </w:rPr>
        <w:t>th</w:t>
      </w:r>
      <w:r w:rsidRPr="00586469">
        <w:rPr>
          <w:rFonts w:asciiTheme="minorHAnsi" w:hAnsiTheme="minorHAnsi" w:cstheme="minorHAnsi"/>
        </w:rPr>
        <w:t xml:space="preserve"> anniversary in 2022. Since its foundation in 1992 has staged over one hundred productions and the company has become one of the world’s leading producers of theatre for children and their families. Productions include </w:t>
      </w:r>
      <w:r w:rsidRPr="00586469">
        <w:rPr>
          <w:rFonts w:asciiTheme="minorHAnsi" w:hAnsiTheme="minorHAnsi" w:cstheme="minorHAnsi"/>
          <w:i/>
        </w:rPr>
        <w:t>Horrible Histories</w:t>
      </w:r>
      <w:r w:rsidRPr="00586469">
        <w:rPr>
          <w:rFonts w:asciiTheme="minorHAnsi" w:hAnsiTheme="minorHAnsi" w:cstheme="minorHAnsi"/>
        </w:rPr>
        <w:t xml:space="preserve"> Live on Stage for eighteen years in the UK, Dubai, Abu Dhabi, Qatar, Bahrain, Hong Kong, Singapore, New </w:t>
      </w:r>
      <w:proofErr w:type="gramStart"/>
      <w:r w:rsidRPr="00586469">
        <w:rPr>
          <w:rFonts w:asciiTheme="minorHAnsi" w:hAnsiTheme="minorHAnsi" w:cstheme="minorHAnsi"/>
        </w:rPr>
        <w:t>Zealand</w:t>
      </w:r>
      <w:proofErr w:type="gramEnd"/>
      <w:r w:rsidRPr="00586469">
        <w:rPr>
          <w:rFonts w:asciiTheme="minorHAnsi" w:hAnsiTheme="minorHAnsi" w:cstheme="minorHAnsi"/>
        </w:rPr>
        <w:t xml:space="preserve"> and Australia. Neal has written and directed all of the most recent </w:t>
      </w:r>
      <w:r w:rsidRPr="00586469">
        <w:rPr>
          <w:rFonts w:asciiTheme="minorHAnsi" w:hAnsiTheme="minorHAnsi" w:cstheme="minorHAnsi"/>
          <w:i/>
        </w:rPr>
        <w:t>Horrible Histories</w:t>
      </w:r>
      <w:r w:rsidRPr="00586469">
        <w:rPr>
          <w:rFonts w:asciiTheme="minorHAnsi" w:hAnsiTheme="minorHAnsi" w:cstheme="minorHAnsi"/>
        </w:rPr>
        <w:t xml:space="preserve"> shows including the </w:t>
      </w:r>
      <w:r w:rsidRPr="00586469">
        <w:rPr>
          <w:rFonts w:asciiTheme="minorHAnsi" w:hAnsiTheme="minorHAnsi" w:cstheme="minorHAnsi"/>
          <w:i/>
        </w:rPr>
        <w:t xml:space="preserve">Barmy Britain </w:t>
      </w:r>
      <w:r w:rsidRPr="00586469">
        <w:rPr>
          <w:rFonts w:asciiTheme="minorHAnsi" w:hAnsiTheme="minorHAnsi" w:cstheme="minorHAnsi"/>
        </w:rPr>
        <w:t xml:space="preserve">series seen in the West End, across the UK, and internationally. </w:t>
      </w:r>
      <w:r w:rsidRPr="00586469">
        <w:rPr>
          <w:rFonts w:asciiTheme="minorHAnsi" w:hAnsiTheme="minorHAnsi" w:cstheme="minorHAnsi"/>
          <w:i/>
          <w:iCs/>
        </w:rPr>
        <w:t>Awful Auntie</w:t>
      </w:r>
      <w:r w:rsidRPr="00586469">
        <w:rPr>
          <w:rFonts w:asciiTheme="minorHAnsi" w:hAnsiTheme="minorHAnsi" w:cstheme="minorHAnsi"/>
        </w:rPr>
        <w:t xml:space="preserve"> is his latest David Walliams stage adaptation after </w:t>
      </w:r>
      <w:r w:rsidRPr="00586469">
        <w:rPr>
          <w:rFonts w:asciiTheme="minorHAnsi" w:hAnsiTheme="minorHAnsi" w:cstheme="minorHAnsi"/>
          <w:i/>
        </w:rPr>
        <w:t>Gangsta Granny</w:t>
      </w:r>
      <w:r w:rsidRPr="00586469">
        <w:rPr>
          <w:rFonts w:asciiTheme="minorHAnsi" w:hAnsiTheme="minorHAnsi" w:cstheme="minorHAnsi"/>
          <w:iCs/>
        </w:rPr>
        <w:t xml:space="preserve">, </w:t>
      </w:r>
      <w:r w:rsidRPr="00586469">
        <w:rPr>
          <w:rFonts w:asciiTheme="minorHAnsi" w:hAnsiTheme="minorHAnsi" w:cstheme="minorHAnsi"/>
          <w:i/>
        </w:rPr>
        <w:t xml:space="preserve">Billionaire </w:t>
      </w:r>
      <w:proofErr w:type="gramStart"/>
      <w:r w:rsidRPr="00586469">
        <w:rPr>
          <w:rFonts w:asciiTheme="minorHAnsi" w:hAnsiTheme="minorHAnsi" w:cstheme="minorHAnsi"/>
          <w:i/>
        </w:rPr>
        <w:t>Boy</w:t>
      </w:r>
      <w:proofErr w:type="gramEnd"/>
      <w:r w:rsidRPr="00586469">
        <w:rPr>
          <w:rFonts w:asciiTheme="minorHAnsi" w:hAnsiTheme="minorHAnsi" w:cstheme="minorHAnsi"/>
          <w:iCs/>
        </w:rPr>
        <w:t xml:space="preserve"> and</w:t>
      </w:r>
      <w:r w:rsidRPr="00586469">
        <w:rPr>
          <w:rFonts w:asciiTheme="minorHAnsi" w:hAnsiTheme="minorHAnsi" w:cstheme="minorHAnsi"/>
          <w:i/>
        </w:rPr>
        <w:t xml:space="preserve"> Demon Dentist. </w:t>
      </w:r>
      <w:r w:rsidRPr="00586469">
        <w:rPr>
          <w:rFonts w:asciiTheme="minorHAnsi" w:hAnsiTheme="minorHAnsi" w:cstheme="minorHAnsi"/>
        </w:rPr>
        <w:t xml:space="preserve">He also directed the world premiere of </w:t>
      </w:r>
      <w:r w:rsidRPr="00586469">
        <w:rPr>
          <w:rFonts w:asciiTheme="minorHAnsi" w:hAnsiTheme="minorHAnsi" w:cstheme="minorHAnsi"/>
          <w:i/>
        </w:rPr>
        <w:t>Tom Gates</w:t>
      </w:r>
      <w:r w:rsidRPr="00586469">
        <w:rPr>
          <w:rFonts w:asciiTheme="minorHAnsi" w:hAnsiTheme="minorHAnsi" w:cstheme="minorHAnsi"/>
        </w:rPr>
        <w:t xml:space="preserve"> which he co-wrote with the author of the book series, Liz Pichon.</w:t>
      </w:r>
    </w:p>
    <w:p w14:paraId="2728DAFC" w14:textId="77777777" w:rsidR="00B67A4F" w:rsidRDefault="00B67A4F" w:rsidP="001B1A1B">
      <w:pPr>
        <w:pStyle w:val="NormalWeb"/>
        <w:shd w:val="clear" w:color="auto" w:fill="FFFFFF"/>
        <w:spacing w:before="0" w:beforeAutospacing="0" w:after="0" w:afterAutospacing="0"/>
        <w:rPr>
          <w:rFonts w:asciiTheme="minorHAnsi" w:hAnsiTheme="minorHAnsi" w:cstheme="minorHAnsi"/>
        </w:rPr>
      </w:pPr>
    </w:p>
    <w:p w14:paraId="622E40DD" w14:textId="77777777" w:rsidR="00B67A4F" w:rsidRPr="00586469" w:rsidRDefault="00B67A4F" w:rsidP="001B1A1B">
      <w:pPr>
        <w:pStyle w:val="NormalWeb"/>
        <w:shd w:val="clear" w:color="auto" w:fill="FFFFFF"/>
        <w:spacing w:before="0" w:beforeAutospacing="0" w:after="0" w:afterAutospacing="0"/>
        <w:rPr>
          <w:rFonts w:asciiTheme="minorHAnsi" w:hAnsiTheme="minorHAnsi" w:cstheme="minorHAnsi"/>
        </w:rPr>
      </w:pPr>
    </w:p>
    <w:p w14:paraId="1594E84D" w14:textId="77777777" w:rsidR="00586469" w:rsidRPr="00586469" w:rsidRDefault="00586469" w:rsidP="001B1A1B">
      <w:pPr>
        <w:rPr>
          <w:rFonts w:asciiTheme="minorHAnsi" w:eastAsia="Times New Roman" w:hAnsiTheme="minorHAnsi" w:cstheme="minorHAnsi"/>
        </w:rPr>
      </w:pPr>
    </w:p>
    <w:p w14:paraId="0CA0914A" w14:textId="77777777" w:rsidR="00586469" w:rsidRPr="00586469" w:rsidRDefault="00586469" w:rsidP="001B1A1B">
      <w:pPr>
        <w:rPr>
          <w:rFonts w:asciiTheme="minorHAnsi" w:eastAsia="Times New Roman" w:hAnsiTheme="minorHAnsi" w:cstheme="minorHAnsi"/>
        </w:rPr>
      </w:pPr>
      <w:r w:rsidRPr="00586469">
        <w:rPr>
          <w:rFonts w:asciiTheme="minorHAnsi" w:eastAsia="Times New Roman" w:hAnsiTheme="minorHAnsi" w:cstheme="minorHAnsi"/>
          <w:i/>
        </w:rPr>
        <w:lastRenderedPageBreak/>
        <w:t>Awful Auntie</w:t>
      </w:r>
      <w:r w:rsidRPr="00586469">
        <w:rPr>
          <w:rFonts w:asciiTheme="minorHAnsi" w:eastAsia="Times New Roman" w:hAnsiTheme="minorHAnsi" w:cstheme="minorHAnsi"/>
        </w:rPr>
        <w:t xml:space="preserve"> is adapted and directed by </w:t>
      </w:r>
      <w:r w:rsidRPr="00586469">
        <w:rPr>
          <w:rFonts w:asciiTheme="minorHAnsi" w:eastAsia="Times New Roman" w:hAnsiTheme="minorHAnsi" w:cstheme="minorHAnsi"/>
          <w:b/>
        </w:rPr>
        <w:t>Neal Foster</w:t>
      </w:r>
      <w:r w:rsidRPr="00586469">
        <w:rPr>
          <w:rFonts w:asciiTheme="minorHAnsi" w:eastAsia="Times New Roman" w:hAnsiTheme="minorHAnsi" w:cstheme="minorHAnsi"/>
        </w:rPr>
        <w:t xml:space="preserve">, Assistant Director/Movement Director is Richard J Hinds, the Designer is </w:t>
      </w:r>
      <w:r w:rsidRPr="00586469">
        <w:rPr>
          <w:rFonts w:asciiTheme="minorHAnsi" w:eastAsia="Times New Roman" w:hAnsiTheme="minorHAnsi" w:cstheme="minorHAnsi"/>
          <w:b/>
        </w:rPr>
        <w:t xml:space="preserve">Jackie </w:t>
      </w:r>
      <w:proofErr w:type="spellStart"/>
      <w:r w:rsidRPr="00586469">
        <w:rPr>
          <w:rFonts w:asciiTheme="minorHAnsi" w:eastAsia="Times New Roman" w:hAnsiTheme="minorHAnsi" w:cstheme="minorHAnsi"/>
          <w:b/>
        </w:rPr>
        <w:t>Trousdale</w:t>
      </w:r>
      <w:proofErr w:type="spellEnd"/>
      <w:r w:rsidRPr="00586469">
        <w:rPr>
          <w:rFonts w:asciiTheme="minorHAnsi" w:eastAsia="Times New Roman" w:hAnsiTheme="minorHAnsi" w:cstheme="minorHAnsi"/>
        </w:rPr>
        <w:t xml:space="preserve">, lighting is by </w:t>
      </w:r>
      <w:r w:rsidRPr="00586469">
        <w:rPr>
          <w:rFonts w:asciiTheme="minorHAnsi" w:eastAsia="Times New Roman" w:hAnsiTheme="minorHAnsi" w:cstheme="minorHAnsi"/>
          <w:b/>
        </w:rPr>
        <w:t>Jason Taylor</w:t>
      </w:r>
      <w:r w:rsidRPr="00586469">
        <w:rPr>
          <w:rFonts w:asciiTheme="minorHAnsi" w:eastAsia="Times New Roman" w:hAnsiTheme="minorHAnsi" w:cstheme="minorHAnsi"/>
        </w:rPr>
        <w:t xml:space="preserve">, sound is by </w:t>
      </w:r>
      <w:r w:rsidRPr="00586469">
        <w:rPr>
          <w:rFonts w:asciiTheme="minorHAnsi" w:eastAsia="Times New Roman" w:hAnsiTheme="minorHAnsi" w:cstheme="minorHAnsi"/>
          <w:b/>
        </w:rPr>
        <w:t xml:space="preserve">Nick Sagar </w:t>
      </w:r>
      <w:r w:rsidRPr="00586469">
        <w:rPr>
          <w:rFonts w:asciiTheme="minorHAnsi" w:eastAsia="Times New Roman" w:hAnsiTheme="minorHAnsi" w:cstheme="minorHAnsi"/>
        </w:rPr>
        <w:t xml:space="preserve">and the music is by </w:t>
      </w:r>
      <w:r w:rsidRPr="00586469">
        <w:rPr>
          <w:rFonts w:asciiTheme="minorHAnsi" w:eastAsia="Times New Roman" w:hAnsiTheme="minorHAnsi" w:cstheme="minorHAnsi"/>
          <w:b/>
        </w:rPr>
        <w:t>Jak Poore</w:t>
      </w:r>
      <w:r w:rsidRPr="00586469">
        <w:rPr>
          <w:rFonts w:asciiTheme="minorHAnsi" w:hAnsiTheme="minorHAnsi" w:cstheme="minorHAnsi"/>
          <w:shd w:val="clear" w:color="auto" w:fill="FFFFFF"/>
        </w:rPr>
        <w:t>.</w:t>
      </w:r>
    </w:p>
    <w:p w14:paraId="06F28A05" w14:textId="77777777" w:rsidR="00586469" w:rsidRPr="00586469" w:rsidRDefault="00586469" w:rsidP="001B1A1B">
      <w:pPr>
        <w:rPr>
          <w:rFonts w:asciiTheme="minorHAnsi" w:eastAsiaTheme="minorEastAsia" w:hAnsiTheme="minorHAnsi" w:cstheme="minorHAnsi"/>
          <w:lang w:val="en-US"/>
        </w:rPr>
      </w:pPr>
    </w:p>
    <w:p w14:paraId="21A595E5" w14:textId="77777777" w:rsidR="00586469" w:rsidRDefault="00586469" w:rsidP="001B1A1B">
      <w:pPr>
        <w:rPr>
          <w:rFonts w:asciiTheme="minorHAnsi" w:eastAsiaTheme="minorEastAsia" w:hAnsiTheme="minorHAnsi" w:cstheme="minorHAnsi"/>
          <w:lang w:val="en-US"/>
        </w:rPr>
      </w:pPr>
      <w:r w:rsidRPr="00586469">
        <w:rPr>
          <w:rFonts w:asciiTheme="minorHAnsi" w:eastAsiaTheme="minorEastAsia" w:hAnsiTheme="minorHAnsi" w:cstheme="minorHAnsi"/>
          <w:i/>
          <w:lang w:val="en-US"/>
        </w:rPr>
        <w:t xml:space="preserve">Awful Auntie </w:t>
      </w:r>
      <w:r w:rsidRPr="00586469">
        <w:rPr>
          <w:rFonts w:asciiTheme="minorHAnsi" w:eastAsiaTheme="minorEastAsia" w:hAnsiTheme="minorHAnsi" w:cstheme="minorHAnsi"/>
          <w:lang w:val="en-US"/>
        </w:rPr>
        <w:t>is suitable for ages 5 +</w:t>
      </w:r>
    </w:p>
    <w:p w14:paraId="0468B0FB" w14:textId="77777777" w:rsidR="001B1A1B" w:rsidRDefault="001B1A1B" w:rsidP="001B1A1B">
      <w:pPr>
        <w:rPr>
          <w:rFonts w:asciiTheme="minorHAnsi" w:eastAsiaTheme="minorEastAsia" w:hAnsiTheme="minorHAnsi" w:cstheme="minorHAnsi"/>
          <w:lang w:val="en-US"/>
        </w:rPr>
      </w:pPr>
    </w:p>
    <w:p w14:paraId="3E8FD459" w14:textId="77777777" w:rsidR="001B1A1B" w:rsidRDefault="001B1A1B" w:rsidP="001B1A1B">
      <w:pPr>
        <w:jc w:val="center"/>
        <w:outlineLvl w:val="2"/>
        <w:rPr>
          <w:rFonts w:eastAsia="Times New Roman"/>
          <w:b/>
          <w:bCs/>
          <w:color w:val="000000"/>
        </w:rPr>
      </w:pPr>
      <w:r w:rsidRPr="00EA0CC0">
        <w:rPr>
          <w:rFonts w:eastAsia="Times New Roman"/>
          <w:color w:val="000000"/>
        </w:rPr>
        <w:t>14 Mar 24 to 17 Mar 24</w:t>
      </w:r>
      <w:r>
        <w:rPr>
          <w:rFonts w:eastAsia="Times New Roman"/>
          <w:color w:val="000000"/>
        </w:rPr>
        <w:t xml:space="preserve"> </w:t>
      </w:r>
      <w:r w:rsidRPr="00EA0CC0">
        <w:rPr>
          <w:rFonts w:eastAsia="Times New Roman"/>
          <w:b/>
          <w:bCs/>
          <w:color w:val="000000"/>
        </w:rPr>
        <w:t>The Capitol Horsham</w:t>
      </w:r>
    </w:p>
    <w:p w14:paraId="2ED22975"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21 Mar 24 to 24 Mar 24</w:t>
      </w:r>
      <w:r>
        <w:rPr>
          <w:rFonts w:eastAsia="Times New Roman"/>
          <w:color w:val="000000"/>
        </w:rPr>
        <w:t xml:space="preserve"> </w:t>
      </w:r>
      <w:r w:rsidRPr="00EA0CC0">
        <w:rPr>
          <w:rFonts w:eastAsia="Times New Roman"/>
          <w:b/>
          <w:bCs/>
          <w:color w:val="000000"/>
        </w:rPr>
        <w:t>Lighthouse Poole</w:t>
      </w:r>
    </w:p>
    <w:p w14:paraId="4F8D4026" w14:textId="7CDD72E7" w:rsidR="001B1A1B" w:rsidRPr="00EA0CC0" w:rsidRDefault="001B1A1B" w:rsidP="001B1A1B">
      <w:pPr>
        <w:jc w:val="center"/>
        <w:outlineLvl w:val="2"/>
        <w:rPr>
          <w:rFonts w:eastAsia="Times New Roman"/>
          <w:b/>
          <w:bCs/>
          <w:color w:val="000000"/>
        </w:rPr>
      </w:pPr>
      <w:r w:rsidRPr="00EA0CC0">
        <w:rPr>
          <w:rFonts w:eastAsia="Times New Roman"/>
          <w:color w:val="000000"/>
        </w:rPr>
        <w:t>28 Mar 24 to 31 Mar 24</w:t>
      </w:r>
      <w:r>
        <w:rPr>
          <w:rFonts w:eastAsia="Times New Roman"/>
          <w:color w:val="000000"/>
        </w:rPr>
        <w:t xml:space="preserve"> </w:t>
      </w:r>
      <w:r w:rsidRPr="00EA0CC0">
        <w:rPr>
          <w:rFonts w:eastAsia="Times New Roman"/>
          <w:b/>
          <w:bCs/>
          <w:color w:val="000000"/>
        </w:rPr>
        <w:t>Wolverhampton Grand Theatre</w:t>
      </w:r>
    </w:p>
    <w:p w14:paraId="78E2D90D"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04 Apr 24 to 07 Apr 24</w:t>
      </w:r>
      <w:r>
        <w:rPr>
          <w:rFonts w:eastAsia="Times New Roman"/>
          <w:color w:val="000000"/>
        </w:rPr>
        <w:t xml:space="preserve"> </w:t>
      </w:r>
      <w:r w:rsidRPr="00EA0CC0">
        <w:rPr>
          <w:rFonts w:eastAsia="Times New Roman"/>
          <w:b/>
          <w:bCs/>
          <w:color w:val="000000"/>
        </w:rPr>
        <w:t>Sunderland Empire</w:t>
      </w:r>
    </w:p>
    <w:p w14:paraId="31ADD377"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10 Apr 24 to 13 Apr 24</w:t>
      </w:r>
      <w:r>
        <w:rPr>
          <w:rFonts w:eastAsia="Times New Roman"/>
          <w:color w:val="000000"/>
        </w:rPr>
        <w:t xml:space="preserve"> </w:t>
      </w:r>
      <w:r w:rsidRPr="00EA0CC0">
        <w:rPr>
          <w:rFonts w:eastAsia="Times New Roman"/>
          <w:b/>
          <w:bCs/>
          <w:color w:val="000000"/>
        </w:rPr>
        <w:t>New Theatre, Cardiff</w:t>
      </w:r>
    </w:p>
    <w:p w14:paraId="74964CED"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18 Apr 24 to 21 Apr 24</w:t>
      </w:r>
      <w:r>
        <w:rPr>
          <w:rFonts w:eastAsia="Times New Roman"/>
          <w:color w:val="000000"/>
        </w:rPr>
        <w:t xml:space="preserve"> </w:t>
      </w:r>
      <w:r w:rsidRPr="00EA0CC0">
        <w:rPr>
          <w:rFonts w:eastAsia="Times New Roman"/>
          <w:b/>
          <w:bCs/>
          <w:color w:val="000000"/>
        </w:rPr>
        <w:t>Opera House Manchester</w:t>
      </w:r>
    </w:p>
    <w:p w14:paraId="451211FD"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25 Apr 24 to 27 Apr 24</w:t>
      </w:r>
      <w:r>
        <w:rPr>
          <w:rFonts w:eastAsia="Times New Roman"/>
          <w:color w:val="000000"/>
        </w:rPr>
        <w:t xml:space="preserve"> </w:t>
      </w:r>
      <w:r w:rsidRPr="00EA0CC0">
        <w:rPr>
          <w:rFonts w:eastAsia="Times New Roman"/>
          <w:b/>
          <w:bCs/>
          <w:color w:val="000000"/>
        </w:rPr>
        <w:t>Grand Opera House, Belfast</w:t>
      </w:r>
    </w:p>
    <w:p w14:paraId="6148F458"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09 May 24 to 12 May 24</w:t>
      </w:r>
      <w:r>
        <w:rPr>
          <w:rFonts w:eastAsia="Times New Roman"/>
          <w:color w:val="000000"/>
        </w:rPr>
        <w:t xml:space="preserve"> </w:t>
      </w:r>
      <w:r w:rsidRPr="00EA0CC0">
        <w:rPr>
          <w:rFonts w:eastAsia="Times New Roman"/>
          <w:b/>
          <w:bCs/>
          <w:color w:val="000000"/>
        </w:rPr>
        <w:t>Richmond Theatre</w:t>
      </w:r>
    </w:p>
    <w:p w14:paraId="46D2C137"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16 May 24 to 19 May 24</w:t>
      </w:r>
      <w:r>
        <w:rPr>
          <w:rFonts w:eastAsia="Times New Roman"/>
          <w:color w:val="000000"/>
        </w:rPr>
        <w:t xml:space="preserve"> </w:t>
      </w:r>
      <w:r w:rsidRPr="00EA0CC0">
        <w:rPr>
          <w:rFonts w:eastAsia="Times New Roman"/>
          <w:b/>
          <w:bCs/>
          <w:color w:val="000000"/>
        </w:rPr>
        <w:t>Venue Cymru, Llandudno</w:t>
      </w:r>
    </w:p>
    <w:p w14:paraId="1E4B2E61"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23 May 24 to 25 May 24</w:t>
      </w:r>
      <w:r>
        <w:rPr>
          <w:rFonts w:eastAsia="Times New Roman"/>
          <w:color w:val="000000"/>
        </w:rPr>
        <w:t xml:space="preserve"> </w:t>
      </w:r>
      <w:r w:rsidRPr="00EA0CC0">
        <w:rPr>
          <w:rFonts w:eastAsia="Times New Roman"/>
          <w:b/>
          <w:bCs/>
          <w:color w:val="000000"/>
        </w:rPr>
        <w:t>The Alhambra Theatre, Bradford</w:t>
      </w:r>
    </w:p>
    <w:p w14:paraId="453EF915" w14:textId="568E0D4A" w:rsidR="001B1A1B" w:rsidRPr="00EA0CC0" w:rsidRDefault="001B1A1B" w:rsidP="001B1A1B">
      <w:pPr>
        <w:jc w:val="center"/>
        <w:outlineLvl w:val="2"/>
        <w:rPr>
          <w:rFonts w:eastAsia="Times New Roman"/>
          <w:b/>
          <w:bCs/>
          <w:color w:val="000000"/>
        </w:rPr>
      </w:pPr>
      <w:r w:rsidRPr="00EA0CC0">
        <w:rPr>
          <w:rFonts w:eastAsia="Times New Roman"/>
          <w:color w:val="000000"/>
        </w:rPr>
        <w:t>29 May 24 to 02 Jun 24</w:t>
      </w:r>
      <w:r>
        <w:rPr>
          <w:rFonts w:eastAsia="Times New Roman"/>
          <w:color w:val="000000"/>
        </w:rPr>
        <w:t xml:space="preserve"> </w:t>
      </w:r>
      <w:r w:rsidRPr="00EA0CC0">
        <w:rPr>
          <w:rFonts w:eastAsia="Times New Roman"/>
          <w:b/>
          <w:bCs/>
          <w:color w:val="000000"/>
        </w:rPr>
        <w:t>Cambridge Arts Theatre</w:t>
      </w:r>
    </w:p>
    <w:p w14:paraId="1BE67D2A"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06 Jun 24 to 09 Jun 24</w:t>
      </w:r>
      <w:r>
        <w:rPr>
          <w:rFonts w:eastAsia="Times New Roman"/>
          <w:color w:val="000000"/>
        </w:rPr>
        <w:t xml:space="preserve"> </w:t>
      </w:r>
      <w:r w:rsidRPr="00EA0CC0">
        <w:rPr>
          <w:rFonts w:eastAsia="Times New Roman"/>
          <w:b/>
          <w:bCs/>
          <w:color w:val="000000"/>
        </w:rPr>
        <w:t>King's Theatre, Glasgow</w:t>
      </w:r>
    </w:p>
    <w:p w14:paraId="745C6243" w14:textId="22A0B603" w:rsidR="001B1A1B" w:rsidRPr="00EA0CC0" w:rsidRDefault="001B1A1B" w:rsidP="001B1A1B">
      <w:pPr>
        <w:jc w:val="center"/>
        <w:outlineLvl w:val="2"/>
        <w:rPr>
          <w:rFonts w:eastAsia="Times New Roman"/>
          <w:b/>
          <w:bCs/>
          <w:color w:val="000000"/>
        </w:rPr>
      </w:pPr>
      <w:r w:rsidRPr="00EA0CC0">
        <w:rPr>
          <w:rFonts w:eastAsia="Times New Roman"/>
          <w:color w:val="000000"/>
        </w:rPr>
        <w:t>13 Jun 24 to 16 Jun 24</w:t>
      </w:r>
      <w:r>
        <w:rPr>
          <w:rFonts w:eastAsia="Times New Roman"/>
          <w:color w:val="000000"/>
        </w:rPr>
        <w:t xml:space="preserve"> </w:t>
      </w:r>
      <w:r w:rsidRPr="00EA0CC0">
        <w:rPr>
          <w:rFonts w:eastAsia="Times New Roman"/>
          <w:b/>
          <w:bCs/>
          <w:color w:val="000000"/>
        </w:rPr>
        <w:t>Liverpool Empire</w:t>
      </w:r>
    </w:p>
    <w:p w14:paraId="1732926A" w14:textId="77777777" w:rsidR="001B1A1B" w:rsidRPr="00EA0CC0" w:rsidRDefault="001B1A1B" w:rsidP="001B1A1B">
      <w:pPr>
        <w:jc w:val="center"/>
        <w:rPr>
          <w:rFonts w:eastAsia="Times New Roman"/>
          <w:color w:val="000000"/>
        </w:rPr>
      </w:pPr>
      <w:r w:rsidRPr="00EA0CC0">
        <w:rPr>
          <w:rFonts w:eastAsia="Times New Roman"/>
          <w:color w:val="000000"/>
        </w:rPr>
        <w:t>20 Jun 24 to 23 Jun 24</w:t>
      </w:r>
      <w:r>
        <w:rPr>
          <w:rFonts w:eastAsia="Times New Roman"/>
          <w:color w:val="000000"/>
        </w:rPr>
        <w:t xml:space="preserve"> </w:t>
      </w:r>
      <w:r w:rsidRPr="00EA0CC0">
        <w:rPr>
          <w:rFonts w:eastAsia="Times New Roman"/>
          <w:b/>
          <w:bCs/>
          <w:color w:val="000000"/>
        </w:rPr>
        <w:t>Theatre Royal Nottingham</w:t>
      </w:r>
    </w:p>
    <w:p w14:paraId="0A27998B"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27 Jun 24 to 30 Jun 24</w:t>
      </w:r>
      <w:r>
        <w:rPr>
          <w:rFonts w:eastAsia="Times New Roman"/>
          <w:color w:val="000000"/>
        </w:rPr>
        <w:t xml:space="preserve"> </w:t>
      </w:r>
      <w:r w:rsidRPr="00EA0CC0">
        <w:rPr>
          <w:rFonts w:eastAsia="Times New Roman"/>
          <w:b/>
          <w:bCs/>
          <w:color w:val="000000"/>
        </w:rPr>
        <w:t>Hall for Cornwall, Truro</w:t>
      </w:r>
    </w:p>
    <w:p w14:paraId="2C3A2358"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04 Jul 24 to 06 Jul 24</w:t>
      </w:r>
      <w:r>
        <w:rPr>
          <w:rFonts w:eastAsia="Times New Roman"/>
          <w:color w:val="000000"/>
        </w:rPr>
        <w:t xml:space="preserve"> </w:t>
      </w:r>
      <w:r w:rsidRPr="00EA0CC0">
        <w:rPr>
          <w:rFonts w:eastAsia="Times New Roman"/>
          <w:b/>
          <w:bCs/>
          <w:color w:val="000000"/>
        </w:rPr>
        <w:t>New Victoria Theatre, Woking</w:t>
      </w:r>
    </w:p>
    <w:p w14:paraId="4D6AA323" w14:textId="0A735AAC" w:rsidR="001B1A1B" w:rsidRPr="00EA0CC0" w:rsidRDefault="001B1A1B" w:rsidP="001B1A1B">
      <w:pPr>
        <w:jc w:val="center"/>
        <w:outlineLvl w:val="2"/>
        <w:rPr>
          <w:rFonts w:eastAsia="Times New Roman"/>
          <w:b/>
          <w:bCs/>
          <w:color w:val="000000"/>
        </w:rPr>
      </w:pPr>
      <w:r w:rsidRPr="00EA0CC0">
        <w:rPr>
          <w:rFonts w:eastAsia="Times New Roman"/>
          <w:color w:val="000000"/>
        </w:rPr>
        <w:t>11 Jul 24 to 14 Jul 24</w:t>
      </w:r>
      <w:r>
        <w:rPr>
          <w:rFonts w:eastAsia="Times New Roman"/>
          <w:color w:val="000000"/>
        </w:rPr>
        <w:t xml:space="preserve"> </w:t>
      </w:r>
      <w:r w:rsidRPr="00EA0CC0">
        <w:rPr>
          <w:rFonts w:eastAsia="Times New Roman"/>
          <w:b/>
          <w:bCs/>
          <w:color w:val="000000"/>
        </w:rPr>
        <w:t>Darlington Hippodrome</w:t>
      </w:r>
    </w:p>
    <w:p w14:paraId="0F014A16"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18 Jul 24 to 21 Jul 24</w:t>
      </w:r>
      <w:r>
        <w:rPr>
          <w:rFonts w:eastAsia="Times New Roman"/>
          <w:color w:val="000000"/>
        </w:rPr>
        <w:t xml:space="preserve"> </w:t>
      </w:r>
      <w:r w:rsidRPr="00EA0CC0">
        <w:rPr>
          <w:rFonts w:eastAsia="Times New Roman"/>
          <w:b/>
          <w:bCs/>
          <w:color w:val="000000"/>
        </w:rPr>
        <w:t>Hull New Theatre</w:t>
      </w:r>
    </w:p>
    <w:p w14:paraId="3F83F5B3"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25 Jul 24 to 27 Jul 24</w:t>
      </w:r>
      <w:r>
        <w:rPr>
          <w:rFonts w:eastAsia="Times New Roman"/>
          <w:color w:val="000000"/>
        </w:rPr>
        <w:t xml:space="preserve"> </w:t>
      </w:r>
      <w:r w:rsidRPr="00EA0CC0">
        <w:rPr>
          <w:rFonts w:eastAsia="Times New Roman"/>
          <w:b/>
          <w:bCs/>
          <w:color w:val="000000"/>
        </w:rPr>
        <w:t>Everyman Theatre, Cheltenham</w:t>
      </w:r>
    </w:p>
    <w:p w14:paraId="4475A759"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12 Sep 24 to 15 Sep 24</w:t>
      </w:r>
      <w:r>
        <w:rPr>
          <w:rFonts w:eastAsia="Times New Roman"/>
          <w:color w:val="000000"/>
        </w:rPr>
        <w:t xml:space="preserve"> </w:t>
      </w:r>
      <w:r w:rsidRPr="00EA0CC0">
        <w:rPr>
          <w:rFonts w:eastAsia="Times New Roman"/>
          <w:b/>
          <w:bCs/>
          <w:color w:val="000000"/>
        </w:rPr>
        <w:t>Gaiety Theatre, Dublin</w:t>
      </w:r>
    </w:p>
    <w:p w14:paraId="70A1DA92"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19 Sep 24 to 22 Sep 24</w:t>
      </w:r>
      <w:r>
        <w:rPr>
          <w:rFonts w:eastAsia="Times New Roman"/>
          <w:color w:val="000000"/>
        </w:rPr>
        <w:t xml:space="preserve"> </w:t>
      </w:r>
      <w:r w:rsidRPr="00EA0CC0">
        <w:rPr>
          <w:rFonts w:eastAsia="Times New Roman"/>
          <w:b/>
          <w:bCs/>
          <w:color w:val="000000"/>
        </w:rPr>
        <w:t>Waterside Theatre, Aylesbury</w:t>
      </w:r>
    </w:p>
    <w:p w14:paraId="0C4AF9B2"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26 Sep 24 to 29 Sep 24</w:t>
      </w:r>
      <w:r>
        <w:rPr>
          <w:rFonts w:eastAsia="Times New Roman"/>
          <w:color w:val="000000"/>
        </w:rPr>
        <w:t xml:space="preserve"> </w:t>
      </w:r>
      <w:r w:rsidRPr="00EA0CC0">
        <w:rPr>
          <w:rFonts w:eastAsia="Times New Roman"/>
          <w:b/>
          <w:bCs/>
          <w:color w:val="000000"/>
        </w:rPr>
        <w:t>Grand Opera House York</w:t>
      </w:r>
    </w:p>
    <w:p w14:paraId="3359CF72" w14:textId="77777777" w:rsidR="001B1A1B" w:rsidRPr="00EA0CC0" w:rsidRDefault="001B1A1B" w:rsidP="001B1A1B">
      <w:pPr>
        <w:jc w:val="center"/>
        <w:outlineLvl w:val="2"/>
        <w:rPr>
          <w:rFonts w:eastAsia="Times New Roman"/>
          <w:b/>
          <w:bCs/>
          <w:color w:val="000000"/>
        </w:rPr>
      </w:pPr>
      <w:r w:rsidRPr="00EA0CC0">
        <w:rPr>
          <w:rFonts w:eastAsia="Times New Roman"/>
          <w:b/>
          <w:bCs/>
          <w:color w:val="000000"/>
        </w:rPr>
        <w:t>T</w:t>
      </w:r>
      <w:r w:rsidRPr="00EA0CC0">
        <w:rPr>
          <w:rFonts w:eastAsia="Times New Roman"/>
          <w:color w:val="000000"/>
        </w:rPr>
        <w:t>10 Oct 24 to 12 Oct 24</w:t>
      </w:r>
      <w:r>
        <w:rPr>
          <w:rFonts w:eastAsia="Times New Roman"/>
          <w:color w:val="000000"/>
        </w:rPr>
        <w:t xml:space="preserve"> </w:t>
      </w:r>
      <w:r w:rsidRPr="00EA0CC0">
        <w:rPr>
          <w:rFonts w:eastAsia="Times New Roman"/>
          <w:b/>
          <w:bCs/>
          <w:color w:val="000000"/>
        </w:rPr>
        <w:t>Theatre Royal, Brighton</w:t>
      </w:r>
    </w:p>
    <w:p w14:paraId="17782195"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17 Oct 24 to 19 Oct 24</w:t>
      </w:r>
      <w:r>
        <w:rPr>
          <w:rFonts w:eastAsia="Times New Roman"/>
          <w:color w:val="000000"/>
        </w:rPr>
        <w:t xml:space="preserve"> </w:t>
      </w:r>
      <w:r w:rsidRPr="00EA0CC0">
        <w:rPr>
          <w:rFonts w:eastAsia="Times New Roman"/>
          <w:b/>
          <w:bCs/>
          <w:color w:val="000000"/>
        </w:rPr>
        <w:t>The Alexandra Theatre, Birmingham</w:t>
      </w:r>
    </w:p>
    <w:p w14:paraId="76AD0A72"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31 Oct 24 to 02 Nov 24</w:t>
      </w:r>
      <w:r>
        <w:rPr>
          <w:rFonts w:eastAsia="Times New Roman"/>
          <w:color w:val="000000"/>
        </w:rPr>
        <w:t xml:space="preserve"> </w:t>
      </w:r>
      <w:r w:rsidRPr="00EA0CC0">
        <w:rPr>
          <w:rFonts w:eastAsia="Times New Roman"/>
          <w:b/>
          <w:bCs/>
          <w:color w:val="000000"/>
        </w:rPr>
        <w:t>Milton Keynes Theatre</w:t>
      </w:r>
    </w:p>
    <w:p w14:paraId="6776B5E4" w14:textId="77777777" w:rsidR="001B1A1B" w:rsidRPr="00EA0CC0" w:rsidRDefault="001B1A1B" w:rsidP="001B1A1B">
      <w:pPr>
        <w:jc w:val="center"/>
        <w:outlineLvl w:val="2"/>
        <w:rPr>
          <w:rFonts w:eastAsia="Times New Roman"/>
          <w:b/>
          <w:bCs/>
          <w:color w:val="000000"/>
        </w:rPr>
      </w:pPr>
      <w:r w:rsidRPr="00EA0CC0">
        <w:rPr>
          <w:rFonts w:eastAsia="Times New Roman"/>
          <w:color w:val="000000"/>
        </w:rPr>
        <w:t>07 Nov 24 to 10 Nov 24</w:t>
      </w:r>
      <w:r>
        <w:rPr>
          <w:rFonts w:eastAsia="Times New Roman"/>
          <w:color w:val="000000"/>
        </w:rPr>
        <w:t xml:space="preserve"> </w:t>
      </w:r>
      <w:r w:rsidRPr="00EA0CC0">
        <w:rPr>
          <w:rFonts w:eastAsia="Times New Roman"/>
          <w:b/>
          <w:bCs/>
          <w:color w:val="000000"/>
        </w:rPr>
        <w:t>New Wimbledon Theatre</w:t>
      </w:r>
    </w:p>
    <w:p w14:paraId="6428DA71" w14:textId="645104BE" w:rsidR="001B1A1B" w:rsidRPr="001B1A1B" w:rsidRDefault="001B1A1B" w:rsidP="001B1A1B">
      <w:pPr>
        <w:jc w:val="center"/>
        <w:outlineLvl w:val="2"/>
        <w:rPr>
          <w:rFonts w:eastAsia="Times New Roman"/>
          <w:b/>
          <w:bCs/>
          <w:color w:val="000000"/>
        </w:rPr>
      </w:pPr>
      <w:r w:rsidRPr="00EA0CC0">
        <w:rPr>
          <w:rFonts w:eastAsia="Times New Roman"/>
          <w:color w:val="000000"/>
        </w:rPr>
        <w:t>27 Nov 24 to 30 Nov 24</w:t>
      </w:r>
      <w:r>
        <w:rPr>
          <w:rFonts w:eastAsia="Times New Roman"/>
          <w:color w:val="000000"/>
        </w:rPr>
        <w:t xml:space="preserve"> </w:t>
      </w:r>
      <w:r w:rsidRPr="00EA0CC0">
        <w:rPr>
          <w:rFonts w:eastAsia="Times New Roman"/>
          <w:b/>
          <w:bCs/>
          <w:color w:val="000000"/>
        </w:rPr>
        <w:t>MAST, Southampton</w:t>
      </w:r>
    </w:p>
    <w:p w14:paraId="021F3FB6" w14:textId="77777777" w:rsidR="001B1A1B" w:rsidRPr="00586469" w:rsidRDefault="001B1A1B" w:rsidP="001B1A1B">
      <w:pPr>
        <w:rPr>
          <w:rFonts w:asciiTheme="minorHAnsi" w:eastAsiaTheme="minorEastAsia" w:hAnsiTheme="minorHAnsi" w:cstheme="minorHAnsi"/>
          <w:i/>
          <w:lang w:val="en-US"/>
        </w:rPr>
      </w:pPr>
    </w:p>
    <w:p w14:paraId="68742EE2" w14:textId="77777777" w:rsidR="00586469" w:rsidRPr="00586469" w:rsidRDefault="00586469" w:rsidP="001B1A1B">
      <w:pPr>
        <w:rPr>
          <w:rFonts w:asciiTheme="minorHAnsi" w:eastAsiaTheme="minorEastAsia" w:hAnsiTheme="minorHAnsi" w:cstheme="minorHAnsi"/>
          <w:lang w:val="en-US"/>
        </w:rPr>
      </w:pPr>
    </w:p>
    <w:p w14:paraId="4C3772E3" w14:textId="4B5E3EB8" w:rsidR="00586469" w:rsidRPr="001B1A1B" w:rsidRDefault="00586469" w:rsidP="001B1A1B">
      <w:pPr>
        <w:jc w:val="center"/>
        <w:rPr>
          <w:rFonts w:asciiTheme="minorHAnsi" w:eastAsia="Times New Roman" w:hAnsiTheme="minorHAnsi" w:cstheme="minorHAnsi"/>
          <w:b/>
          <w:bCs/>
        </w:rPr>
      </w:pPr>
      <w:r w:rsidRPr="001B1A1B">
        <w:rPr>
          <w:rFonts w:asciiTheme="minorHAnsi" w:eastAsia="Times New Roman" w:hAnsiTheme="minorHAnsi" w:cstheme="minorHAnsi"/>
          <w:b/>
          <w:bCs/>
        </w:rPr>
        <w:t>Tickets are available from</w:t>
      </w:r>
      <w:r w:rsidRPr="001B1A1B">
        <w:rPr>
          <w:rFonts w:asciiTheme="minorHAnsi" w:eastAsia="Times New Roman" w:hAnsiTheme="minorHAnsi" w:cstheme="minorHAnsi"/>
          <w:b/>
          <w:bCs/>
        </w:rPr>
        <w:t xml:space="preserve"> the theatre box office and via </w:t>
      </w:r>
      <w:hyperlink r:id="rId8" w:history="1">
        <w:r w:rsidRPr="001B1A1B">
          <w:rPr>
            <w:rStyle w:val="Hyperlink"/>
            <w:rFonts w:asciiTheme="minorHAnsi" w:eastAsia="Times New Roman" w:hAnsiTheme="minorHAnsi" w:cstheme="minorHAnsi"/>
            <w:b/>
            <w:bCs/>
          </w:rPr>
          <w:t>Birminghamstage.com</w:t>
        </w:r>
      </w:hyperlink>
      <w:r w:rsidRPr="001B1A1B">
        <w:rPr>
          <w:rFonts w:asciiTheme="minorHAnsi" w:eastAsia="Times New Roman" w:hAnsiTheme="minorHAnsi" w:cstheme="minorHAnsi"/>
          <w:b/>
          <w:bCs/>
        </w:rPr>
        <w:t>.</w:t>
      </w:r>
    </w:p>
    <w:p w14:paraId="0C1F1EFA" w14:textId="77777777" w:rsidR="00586469" w:rsidRPr="001B1A1B" w:rsidRDefault="00586469" w:rsidP="001B1A1B">
      <w:pPr>
        <w:jc w:val="center"/>
        <w:rPr>
          <w:rFonts w:asciiTheme="minorHAnsi" w:eastAsia="Times New Roman" w:hAnsiTheme="minorHAnsi" w:cstheme="minorHAnsi"/>
          <w:b/>
          <w:bCs/>
        </w:rPr>
      </w:pPr>
    </w:p>
    <w:p w14:paraId="51667FA6" w14:textId="1A036852" w:rsidR="00586469" w:rsidRPr="001B1A1B" w:rsidRDefault="00586469" w:rsidP="001B1A1B">
      <w:pPr>
        <w:jc w:val="center"/>
        <w:rPr>
          <w:rFonts w:asciiTheme="minorHAnsi" w:eastAsia="Times New Roman" w:hAnsiTheme="minorHAnsi" w:cstheme="minorHAnsi"/>
          <w:b/>
          <w:bCs/>
        </w:rPr>
      </w:pPr>
      <w:r w:rsidRPr="001B1A1B">
        <w:rPr>
          <w:rFonts w:asciiTheme="minorHAnsi" w:eastAsia="Times New Roman" w:hAnsiTheme="minorHAnsi" w:cstheme="minorHAnsi"/>
          <w:b/>
          <w:bCs/>
        </w:rPr>
        <w:t>For all media enquiries please contact</w:t>
      </w:r>
    </w:p>
    <w:p w14:paraId="35979C60" w14:textId="28F6AACE" w:rsidR="00586469" w:rsidRPr="001B1A1B" w:rsidRDefault="00586469" w:rsidP="001B1A1B">
      <w:pPr>
        <w:jc w:val="center"/>
        <w:rPr>
          <w:rFonts w:asciiTheme="minorHAnsi" w:eastAsia="Times New Roman" w:hAnsiTheme="minorHAnsi" w:cstheme="minorHAnsi"/>
          <w:b/>
          <w:bCs/>
        </w:rPr>
      </w:pPr>
      <w:hyperlink r:id="rId9" w:history="1">
        <w:r w:rsidRPr="001B1A1B">
          <w:rPr>
            <w:rStyle w:val="Hyperlink"/>
            <w:rFonts w:asciiTheme="minorHAnsi" w:eastAsia="Times New Roman" w:hAnsiTheme="minorHAnsi" w:cstheme="minorHAnsi"/>
            <w:b/>
            <w:bCs/>
          </w:rPr>
          <w:t>Warren@chuffmedia.com</w:t>
        </w:r>
      </w:hyperlink>
      <w:r w:rsidRPr="001B1A1B">
        <w:rPr>
          <w:rFonts w:asciiTheme="minorHAnsi" w:eastAsia="Times New Roman" w:hAnsiTheme="minorHAnsi" w:cstheme="minorHAnsi"/>
          <w:b/>
          <w:bCs/>
        </w:rPr>
        <w:t xml:space="preserve"> on 07762 130510</w:t>
      </w:r>
    </w:p>
    <w:p w14:paraId="27EF882E" w14:textId="77777777" w:rsidR="00586469" w:rsidRDefault="00586469" w:rsidP="001B1A1B">
      <w:pPr>
        <w:pBdr>
          <w:top w:val="nil"/>
          <w:left w:val="nil"/>
          <w:bottom w:val="nil"/>
          <w:right w:val="nil"/>
          <w:between w:val="nil"/>
        </w:pBdr>
        <w:jc w:val="center"/>
        <w:rPr>
          <w:rFonts w:ascii="Avenir" w:eastAsia="Avenir" w:hAnsi="Avenir" w:cs="Avenir"/>
          <w:b/>
          <w:color w:val="000000"/>
          <w:sz w:val="22"/>
          <w:szCs w:val="22"/>
        </w:rPr>
      </w:pPr>
    </w:p>
    <w:p w14:paraId="4BC59709" w14:textId="4699FB4B" w:rsidR="00B67A4F" w:rsidRDefault="00B67A4F" w:rsidP="001B1A1B">
      <w:pPr>
        <w:pBdr>
          <w:top w:val="nil"/>
          <w:left w:val="nil"/>
          <w:bottom w:val="nil"/>
          <w:right w:val="nil"/>
          <w:between w:val="nil"/>
        </w:pBdr>
        <w:jc w:val="center"/>
        <w:rPr>
          <w:rFonts w:ascii="Avenir" w:eastAsia="Avenir" w:hAnsi="Avenir" w:cs="Avenir"/>
          <w:b/>
          <w:color w:val="000000"/>
          <w:sz w:val="22"/>
          <w:szCs w:val="22"/>
        </w:rPr>
      </w:pPr>
      <w:r>
        <w:rPr>
          <w:rFonts w:ascii="Avenir" w:eastAsia="Avenir" w:hAnsi="Avenir" w:cs="Avenir"/>
          <w:b/>
          <w:noProof/>
          <w:color w:val="000000"/>
          <w:sz w:val="22"/>
          <w:szCs w:val="22"/>
        </w:rPr>
        <w:drawing>
          <wp:inline distT="0" distB="0" distL="0" distR="0" wp14:anchorId="1C4A5872" wp14:editId="56FE48AB">
            <wp:extent cx="2953445" cy="1933575"/>
            <wp:effectExtent l="0" t="0" r="5715" b="0"/>
            <wp:docPr id="1670281456" name="Picture 2" descr="A person in a plaid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81456" name="Picture 2" descr="A person in a plaid coa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7185" cy="1955664"/>
                    </a:xfrm>
                    <a:prstGeom prst="rect">
                      <a:avLst/>
                    </a:prstGeom>
                  </pic:spPr>
                </pic:pic>
              </a:graphicData>
            </a:graphic>
          </wp:inline>
        </w:drawing>
      </w:r>
    </w:p>
    <w:sectPr w:rsidR="00B67A4F" w:rsidSect="009D2C83">
      <w:footerReference w:type="default" r:id="rId11"/>
      <w:pgSz w:w="11900" w:h="16840"/>
      <w:pgMar w:top="720" w:right="720" w:bottom="720" w:left="72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3D69" w14:textId="77777777" w:rsidR="009D2C83" w:rsidRDefault="009D2C83">
      <w:r>
        <w:separator/>
      </w:r>
    </w:p>
  </w:endnote>
  <w:endnote w:type="continuationSeparator" w:id="0">
    <w:p w14:paraId="3977FD9F" w14:textId="77777777" w:rsidR="009D2C83" w:rsidRDefault="009D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1FD1" w14:textId="77777777" w:rsidR="00E21218"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04EA2D2B" wp14:editId="26D38704">
          <wp:simplePos x="0" y="0"/>
          <wp:positionH relativeFrom="column">
            <wp:posOffset>-942971</wp:posOffset>
          </wp:positionH>
          <wp:positionV relativeFrom="paragraph">
            <wp:posOffset>-217733</wp:posOffset>
          </wp:positionV>
          <wp:extent cx="5829300" cy="716915"/>
          <wp:effectExtent l="0" t="0" r="0" b="0"/>
          <wp:wrapSquare wrapText="bothSides" distT="0" distB="0" distL="114300" distR="114300"/>
          <wp:docPr id="7918069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C218" w14:textId="77777777" w:rsidR="009D2C83" w:rsidRDefault="009D2C83">
      <w:r>
        <w:separator/>
      </w:r>
    </w:p>
  </w:footnote>
  <w:footnote w:type="continuationSeparator" w:id="0">
    <w:p w14:paraId="0B5D667D" w14:textId="77777777" w:rsidR="009D2C83" w:rsidRDefault="009D2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18"/>
    <w:rsid w:val="000577C6"/>
    <w:rsid w:val="000C63A6"/>
    <w:rsid w:val="001B1A1B"/>
    <w:rsid w:val="002C6148"/>
    <w:rsid w:val="00536EE4"/>
    <w:rsid w:val="00586469"/>
    <w:rsid w:val="008B3079"/>
    <w:rsid w:val="009C7B80"/>
    <w:rsid w:val="009D2C83"/>
    <w:rsid w:val="00A937D8"/>
    <w:rsid w:val="00B67A4F"/>
    <w:rsid w:val="00DE366D"/>
    <w:rsid w:val="00E16DFE"/>
    <w:rsid w:val="00E21218"/>
    <w:rsid w:val="00E5565D"/>
    <w:rsid w:val="00F24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3C7E"/>
  <w15:docId w15:val="{E7B1913F-C993-D348-B95F-B9B02287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E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91B9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91B92"/>
    <w:rPr>
      <w:color w:val="0000FF"/>
      <w:u w:val="single"/>
    </w:rPr>
  </w:style>
  <w:style w:type="paragraph" w:styleId="Header">
    <w:name w:val="header"/>
    <w:basedOn w:val="Normal"/>
    <w:link w:val="Head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B469E"/>
  </w:style>
  <w:style w:type="paragraph" w:styleId="Footer">
    <w:name w:val="footer"/>
    <w:basedOn w:val="Normal"/>
    <w:link w:val="Foot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B469E"/>
  </w:style>
  <w:style w:type="paragraph" w:styleId="NoSpacing">
    <w:name w:val="No Spacing"/>
    <w:uiPriority w:val="1"/>
    <w:qFormat/>
    <w:rsid w:val="002B469E"/>
    <w:rPr>
      <w:sz w:val="22"/>
      <w:szCs w:val="22"/>
      <w:lang w:val="en-US"/>
    </w:rPr>
  </w:style>
  <w:style w:type="paragraph" w:styleId="ListParagraph">
    <w:name w:val="List Paragraph"/>
    <w:basedOn w:val="Normal"/>
    <w:uiPriority w:val="34"/>
    <w:qFormat/>
    <w:rsid w:val="000E58CA"/>
    <w:pPr>
      <w:ind w:left="720"/>
      <w:contextualSpacing/>
    </w:pPr>
    <w:rPr>
      <w:rFonts w:asciiTheme="minorHAnsi" w:eastAsiaTheme="minorHAnsi" w:hAnsiTheme="minorHAnsi" w:cstheme="minorBidi"/>
      <w:lang w:val="en-US" w:eastAsia="en-US"/>
    </w:rPr>
  </w:style>
  <w:style w:type="character" w:styleId="Strong">
    <w:name w:val="Strong"/>
    <w:basedOn w:val="DefaultParagraphFont"/>
    <w:uiPriority w:val="22"/>
    <w:qFormat/>
    <w:rsid w:val="00AF3596"/>
    <w:rPr>
      <w:b/>
      <w:bCs/>
    </w:rPr>
  </w:style>
  <w:style w:type="paragraph" w:customStyle="1" w:styleId="xmsonormal">
    <w:name w:val="x_msonormal"/>
    <w:basedOn w:val="Normal"/>
    <w:rsid w:val="00AF3596"/>
    <w:rPr>
      <w:rFonts w:eastAsiaTheme="minorHAnsi"/>
      <w:sz w:val="22"/>
      <w:szCs w:val="22"/>
      <w:lang w:val="en-US" w:eastAsia="en-US"/>
    </w:rPr>
  </w:style>
  <w:style w:type="paragraph" w:customStyle="1" w:styleId="Normal1">
    <w:name w:val="Normal1"/>
    <w:rsid w:val="004B0833"/>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semiHidden/>
    <w:unhideWhenUsed/>
    <w:rsid w:val="008675F7"/>
    <w:rPr>
      <w:color w:val="605E5C"/>
      <w:shd w:val="clear" w:color="auto" w:fill="E1DFDD"/>
    </w:rPr>
  </w:style>
  <w:style w:type="character" w:styleId="FollowedHyperlink">
    <w:name w:val="FollowedHyperlink"/>
    <w:basedOn w:val="DefaultParagraphFont"/>
    <w:uiPriority w:val="99"/>
    <w:semiHidden/>
    <w:unhideWhenUsed/>
    <w:rsid w:val="008675F7"/>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gmaildefault">
    <w:name w:val="gmail_default"/>
    <w:basedOn w:val="DefaultParagraphFont"/>
    <w:rsid w:val="006C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rminghamstage.com/shows/awful-auntie/tour-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Warren@chuffmed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lxNi8qKRGQs8o2CFDMRo2wZ3SQ==">CgMxLjA4AHIhMXo0NnRQMVZ1Q0Q4ZDlrM01jWGdNRnRqWlFTMWxGTk9v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Entwistle</dc:creator>
  <cp:lastModifiedBy>warren higgins</cp:lastModifiedBy>
  <cp:revision>2</cp:revision>
  <dcterms:created xsi:type="dcterms:W3CDTF">2024-03-05T12:29:00Z</dcterms:created>
  <dcterms:modified xsi:type="dcterms:W3CDTF">2024-03-05T12:29:00Z</dcterms:modified>
</cp:coreProperties>
</file>