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jc w:val="center"/>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THE ITCH </w:t>
      </w:r>
    </w:p>
    <w:p w:rsidR="00000000" w:rsidDel="00000000" w:rsidP="00000000" w:rsidRDefault="00000000" w:rsidRPr="00000000" w14:paraId="00000002">
      <w:pPr>
        <w:spacing w:line="259" w:lineRule="auto"/>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03">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ANNOUNCE DEBUT ALBUM</w:t>
      </w:r>
    </w:p>
    <w:p w:rsidR="00000000" w:rsidDel="00000000" w:rsidP="00000000" w:rsidRDefault="00000000" w:rsidRPr="00000000" w14:paraId="00000004">
      <w:pPr>
        <w:spacing w:line="259" w:lineRule="auto"/>
        <w:jc w:val="center"/>
        <w:rPr>
          <w:rFonts w:ascii="Arial" w:cs="Arial" w:eastAsia="Arial" w:hAnsi="Arial"/>
          <w:b w:val="1"/>
          <w:bCs w:val="1"/>
          <w:i w:val="1"/>
          <w:iCs w:val="1"/>
          <w:color w:val="467886"/>
          <w:sz w:val="32"/>
          <w:szCs w:val="32"/>
          <w:u w:val="single"/>
        </w:rPr>
      </w:pPr>
      <w:hyperlink r:id="rId7">
        <w:r w:rsidDel="00000000" w:rsidR="00000000" w:rsidRPr="00000000">
          <w:rPr>
            <w:rFonts w:ascii="Arial" w:cs="Arial" w:eastAsia="Arial" w:hAnsi="Arial"/>
            <w:b w:val="1"/>
            <w:bCs w:val="1"/>
            <w:i w:val="1"/>
            <w:iCs w:val="1"/>
            <w:color w:val="467886"/>
            <w:sz w:val="32"/>
            <w:szCs w:val="32"/>
            <w:u w:val="single"/>
            <w:rtl w:val="0"/>
          </w:rPr>
          <w:t xml:space="preserve">IT’S THE HOPE THAT KILLS YOU</w:t>
        </w:r>
      </w:hyperlink>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06">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ARRIVING 10</w:t>
      </w:r>
      <w:r w:rsidDel="00000000" w:rsidR="00000000" w:rsidRPr="00000000">
        <w:rPr>
          <w:rFonts w:ascii="Arial" w:cs="Arial" w:eastAsia="Arial" w:hAnsi="Arial"/>
          <w:b w:val="1"/>
          <w:bCs w:val="1"/>
          <w:sz w:val="32"/>
          <w:szCs w:val="32"/>
          <w:vertAlign w:val="superscript"/>
          <w:rtl w:val="0"/>
        </w:rPr>
        <w:t xml:space="preserve">TH</w:t>
      </w:r>
      <w:r w:rsidDel="00000000" w:rsidR="00000000" w:rsidRPr="00000000">
        <w:rPr>
          <w:rFonts w:ascii="Arial" w:cs="Arial" w:eastAsia="Arial" w:hAnsi="Arial"/>
          <w:b w:val="1"/>
          <w:bCs w:val="1"/>
          <w:sz w:val="32"/>
          <w:szCs w:val="32"/>
          <w:rtl w:val="0"/>
        </w:rPr>
        <w:t xml:space="preserve"> APRIL 2026</w:t>
      </w:r>
    </w:p>
    <w:p w:rsidR="00000000" w:rsidDel="00000000" w:rsidP="00000000" w:rsidRDefault="00000000" w:rsidRPr="00000000" w14:paraId="00000007">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VIA FICTION RECORDS / I OH YOU</w:t>
      </w:r>
    </w:p>
    <w:p w:rsidR="00000000" w:rsidDel="00000000" w:rsidP="00000000" w:rsidRDefault="00000000" w:rsidRPr="00000000" w14:paraId="00000008">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 </w:t>
      </w:r>
    </w:p>
    <w:p w:rsidR="00000000" w:rsidDel="00000000" w:rsidP="00000000" w:rsidRDefault="00000000" w:rsidRPr="00000000" w14:paraId="00000009">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SOHO BASEMENT SHOW AT ST. MORITZ CLUB</w:t>
      </w:r>
    </w:p>
    <w:p w:rsidR="00000000" w:rsidDel="00000000" w:rsidP="00000000" w:rsidRDefault="00000000" w:rsidRPr="00000000" w14:paraId="0000000A">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28</w:t>
      </w:r>
      <w:r w:rsidDel="00000000" w:rsidR="00000000" w:rsidRPr="00000000">
        <w:rPr>
          <w:rFonts w:ascii="Arial" w:cs="Arial" w:eastAsia="Arial" w:hAnsi="Arial"/>
          <w:b w:val="1"/>
          <w:bCs w:val="1"/>
          <w:sz w:val="32"/>
          <w:szCs w:val="32"/>
          <w:vertAlign w:val="superscript"/>
          <w:rtl w:val="0"/>
        </w:rPr>
        <w:t xml:space="preserve">TH</w:t>
      </w:r>
      <w:r w:rsidDel="00000000" w:rsidR="00000000" w:rsidRPr="00000000">
        <w:rPr>
          <w:rFonts w:ascii="Arial" w:cs="Arial" w:eastAsia="Arial" w:hAnsi="Arial"/>
          <w:b w:val="1"/>
          <w:bCs w:val="1"/>
          <w:sz w:val="32"/>
          <w:szCs w:val="32"/>
          <w:rtl w:val="0"/>
        </w:rPr>
        <w:t xml:space="preserve"> JANUARY</w:t>
      </w:r>
    </w:p>
    <w:p w:rsidR="00000000" w:rsidDel="00000000" w:rsidP="00000000" w:rsidRDefault="00000000" w:rsidRPr="00000000" w14:paraId="0000000B">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 </w:t>
      </w:r>
    </w:p>
    <w:p w:rsidR="00000000" w:rsidDel="00000000" w:rsidP="00000000" w:rsidRDefault="00000000" w:rsidRPr="00000000" w14:paraId="0000000C">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LISTEN TO ‘</w:t>
      </w:r>
      <w:hyperlink r:id="rId8">
        <w:r w:rsidDel="00000000" w:rsidR="00000000" w:rsidRPr="00000000">
          <w:rPr>
            <w:rFonts w:ascii="Arial" w:cs="Arial" w:eastAsia="Arial" w:hAnsi="Arial"/>
            <w:b w:val="1"/>
            <w:bCs w:val="1"/>
            <w:color w:val="467886"/>
            <w:sz w:val="32"/>
            <w:szCs w:val="32"/>
            <w:u w:val="single"/>
            <w:rtl w:val="0"/>
          </w:rPr>
          <w:t xml:space="preserve">AUX ROMANTICISER</w:t>
        </w:r>
      </w:hyperlink>
      <w:r w:rsidDel="00000000" w:rsidR="00000000" w:rsidRPr="00000000">
        <w:rPr>
          <w:rFonts w:ascii="Arial" w:cs="Arial" w:eastAsia="Arial" w:hAnsi="Arial"/>
          <w:b w:val="1"/>
          <w:bCs w:val="1"/>
          <w:sz w:val="32"/>
          <w:szCs w:val="32"/>
          <w:rtl w:val="0"/>
        </w:rPr>
        <w:t xml:space="preserve">’ HERE</w:t>
      </w:r>
    </w:p>
    <w:p w:rsidR="00000000" w:rsidDel="00000000" w:rsidP="00000000" w:rsidRDefault="00000000" w:rsidRPr="00000000" w14:paraId="0000000D">
      <w:pPr>
        <w:spacing w:line="259" w:lineRule="auto"/>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00E">
      <w:pPr>
        <w:spacing w:line="259"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Pr>
        <w:drawing>
          <wp:inline distB="114300" distT="114300" distL="114300" distR="114300">
            <wp:extent cx="5731200" cy="4470400"/>
            <wp:effectExtent b="0" l="0" r="0" t="0"/>
            <wp:docPr id="120488686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59" w:lineRule="auto"/>
        <w:jc w:val="center"/>
        <w:rPr>
          <w:rFonts w:ascii="Arial" w:cs="Arial" w:eastAsia="Arial" w:hAnsi="Arial"/>
          <w:b w:val="1"/>
          <w:bCs w:val="1"/>
          <w:color w:val="ff0000"/>
          <w:sz w:val="22"/>
          <w:szCs w:val="22"/>
        </w:rPr>
      </w:pPr>
      <w:r w:rsidDel="00000000" w:rsidR="00000000" w:rsidRPr="00000000">
        <w:rPr>
          <w:rFonts w:ascii="Arial" w:cs="Arial" w:eastAsia="Arial" w:hAnsi="Arial"/>
          <w:b w:val="1"/>
          <w:bCs w:val="1"/>
          <w:color w:val="ff0000"/>
          <w:sz w:val="22"/>
          <w:szCs w:val="22"/>
          <w:rtl w:val="0"/>
        </w:rPr>
        <w:t xml:space="preserve"> </w:t>
      </w:r>
    </w:p>
    <w:p w:rsidR="00000000" w:rsidDel="00000000" w:rsidP="00000000" w:rsidRDefault="00000000" w:rsidRPr="00000000" w14:paraId="00000010">
      <w:pPr>
        <w:spacing w:line="259"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credit: The Itch [</w:t>
      </w:r>
      <w:hyperlink r:id="rId10">
        <w:r w:rsidDel="00000000" w:rsidR="00000000" w:rsidRPr="00000000">
          <w:rPr>
            <w:rFonts w:ascii="Arial" w:cs="Arial" w:eastAsia="Arial" w:hAnsi="Arial"/>
            <w:color w:val="467886"/>
            <w:sz w:val="20"/>
            <w:szCs w:val="20"/>
            <w:u w:val="single"/>
            <w:rtl w:val="0"/>
          </w:rPr>
          <w:t xml:space="preserve">alt versions + album artwork here</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1">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2">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Itch share the news that their debut album It’s The Hope That Kills You will arrive 10th April 2026 via Fiction Records &amp; I OH YOU. This announcement comes alongside new single ‘Aux Romanticiser’.</w:t>
      </w:r>
    </w:p>
    <w:p w:rsidR="00000000" w:rsidDel="00000000" w:rsidP="00000000" w:rsidRDefault="00000000" w:rsidRPr="00000000" w14:paraId="00000013">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4">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Over the course of a debut album which finds harmony in juxtaposition, Simon &amp; Georgia pool a hundred different touchstones to create something entirely singular. It’s The Hope That Kills You is crisp yet dishevelled. Introspective yet exuberant. And delivered with candid conviction while wry sarcasm consistently looms moments away.</w:t>
      </w:r>
    </w:p>
    <w:p w:rsidR="00000000" w:rsidDel="00000000" w:rsidP="00000000" w:rsidRDefault="00000000" w:rsidRPr="00000000" w14:paraId="00000015">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6">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Announcement single ‘Aux Romanticiser’ exemplifies The Itch’s wide net of influences, sampling both the viral webseries Subway Takes and Pearson Sound’s WAD. “You don't need to know how to crossfade / Just stick it in your phone and play some Beyoncé,” Simon declares on the track, preceding a spacious breakdown and euphoric climax worthy of closing any set.</w:t>
      </w:r>
    </w:p>
    <w:p w:rsidR="00000000" w:rsidDel="00000000" w:rsidP="00000000" w:rsidRDefault="00000000" w:rsidRPr="00000000" w14:paraId="00000017">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8">
      <w:pPr>
        <w:spacing w:line="259" w:lineRule="auto"/>
        <w:jc w:val="center"/>
        <w:rPr>
          <w:rFonts w:ascii="Arial" w:cs="Arial" w:eastAsia="Arial" w:hAnsi="Arial"/>
          <w:b w:val="1"/>
          <w:bCs w:val="1"/>
          <w:color w:val="467886"/>
          <w:sz w:val="22"/>
          <w:szCs w:val="22"/>
          <w:u w:val="single"/>
        </w:rPr>
      </w:pPr>
      <w:hyperlink r:id="rId11">
        <w:r w:rsidDel="00000000" w:rsidR="00000000" w:rsidRPr="00000000">
          <w:rPr>
            <w:rFonts w:ascii="Arial" w:cs="Arial" w:eastAsia="Arial" w:hAnsi="Arial"/>
            <w:b w:val="1"/>
            <w:bCs w:val="1"/>
            <w:color w:val="467886"/>
            <w:sz w:val="22"/>
            <w:szCs w:val="22"/>
            <w:u w:val="single"/>
            <w:rtl w:val="0"/>
          </w:rPr>
          <w:t xml:space="preserve">Watch ‘Aux Romanticiser’ Video Here</w:t>
        </w:r>
      </w:hyperlink>
      <w:r w:rsidDel="00000000" w:rsidR="00000000" w:rsidRPr="00000000">
        <w:rPr>
          <w:rtl w:val="0"/>
        </w:rPr>
      </w:r>
    </w:p>
    <w:p w:rsidR="00000000" w:rsidDel="00000000" w:rsidP="00000000" w:rsidRDefault="00000000" w:rsidRPr="00000000" w14:paraId="00000019">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A">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Remixes for each of </w:t>
      </w:r>
      <w:r w:rsidDel="00000000" w:rsidR="00000000" w:rsidRPr="00000000">
        <w:rPr>
          <w:rFonts w:ascii="Arial" w:cs="Arial" w:eastAsia="Arial" w:hAnsi="Arial"/>
          <w:i w:val="1"/>
          <w:iCs w:val="1"/>
          <w:sz w:val="22"/>
          <w:szCs w:val="22"/>
          <w:rtl w:val="0"/>
        </w:rPr>
        <w:t xml:space="preserve">ITHTKY</w:t>
      </w:r>
      <w:r w:rsidDel="00000000" w:rsidR="00000000" w:rsidRPr="00000000">
        <w:rPr>
          <w:rFonts w:ascii="Arial" w:cs="Arial" w:eastAsia="Arial" w:hAnsi="Arial"/>
          <w:sz w:val="22"/>
          <w:szCs w:val="22"/>
          <w:rtl w:val="0"/>
        </w:rPr>
        <w:t xml:space="preserve">’s singles will see The Itch teaming up with The Twins, 1-800 GIRLS,</w:t>
      </w:r>
      <w:hyperlink r:id="rId12">
        <w:r w:rsidDel="00000000" w:rsidR="00000000" w:rsidRPr="00000000">
          <w:rPr>
            <w:rFonts w:ascii="Arial" w:cs="Arial" w:eastAsia="Arial" w:hAnsi="Arial"/>
            <w:sz w:val="22"/>
            <w:szCs w:val="22"/>
            <w:rtl w:val="0"/>
          </w:rPr>
          <w:t xml:space="preserve"> </w:t>
        </w:r>
      </w:hyperlink>
      <w:hyperlink r:id="rId13">
        <w:r w:rsidDel="00000000" w:rsidR="00000000" w:rsidRPr="00000000">
          <w:rPr>
            <w:rFonts w:ascii="Arial" w:cs="Arial" w:eastAsia="Arial" w:hAnsi="Arial"/>
            <w:color w:val="467886"/>
            <w:sz w:val="22"/>
            <w:szCs w:val="22"/>
            <w:u w:val="single"/>
            <w:rtl w:val="0"/>
          </w:rPr>
          <w:t xml:space="preserve">Gabe Gurnsey</w:t>
        </w:r>
      </w:hyperlink>
      <w:r w:rsidDel="00000000" w:rsidR="00000000" w:rsidRPr="00000000">
        <w:rPr>
          <w:rFonts w:ascii="Arial" w:cs="Arial" w:eastAsia="Arial" w:hAnsi="Arial"/>
          <w:sz w:val="22"/>
          <w:szCs w:val="22"/>
          <w:rtl w:val="0"/>
        </w:rPr>
        <w:t xml:space="preserve"> and</w:t>
      </w:r>
      <w:hyperlink r:id="rId14">
        <w:r w:rsidDel="00000000" w:rsidR="00000000" w:rsidRPr="00000000">
          <w:rPr>
            <w:rFonts w:ascii="Arial" w:cs="Arial" w:eastAsia="Arial" w:hAnsi="Arial"/>
            <w:sz w:val="22"/>
            <w:szCs w:val="22"/>
            <w:rtl w:val="0"/>
          </w:rPr>
          <w:t xml:space="preserve"> </w:t>
        </w:r>
      </w:hyperlink>
      <w:hyperlink r:id="rId15">
        <w:r w:rsidDel="00000000" w:rsidR="00000000" w:rsidRPr="00000000">
          <w:rPr>
            <w:rFonts w:ascii="Arial" w:cs="Arial" w:eastAsia="Arial" w:hAnsi="Arial"/>
            <w:color w:val="467886"/>
            <w:sz w:val="22"/>
            <w:szCs w:val="22"/>
            <w:u w:val="single"/>
            <w:rtl w:val="0"/>
          </w:rPr>
          <w:t xml:space="preserve">Tom Sharkett</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B">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C">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Since first arriving in 2024 with a single headline performance (which sold out in a day), The Itch re-emerged in the summer of 2025 with a second sold-out headline - this time at Corsica Studios - and a sweaty midnight set at The Great Escape which saw an hour-long queue jostling for entry and has since gained a cult-like status in its own right.</w:t>
      </w:r>
    </w:p>
    <w:p w:rsidR="00000000" w:rsidDel="00000000" w:rsidP="00000000" w:rsidRDefault="00000000" w:rsidRPr="00000000" w14:paraId="0000001D">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E">
      <w:pPr>
        <w:spacing w:line="259" w:lineRule="auto"/>
        <w:jc w:val="both"/>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It’s The Hope That Kills You</w:t>
      </w:r>
      <w:r w:rsidDel="00000000" w:rsidR="00000000" w:rsidRPr="00000000">
        <w:rPr>
          <w:rFonts w:ascii="Arial" w:cs="Arial" w:eastAsia="Arial" w:hAnsi="Arial"/>
          <w:sz w:val="22"/>
          <w:szCs w:val="22"/>
          <w:rtl w:val="0"/>
        </w:rPr>
        <w:t xml:space="preserve"> will be released in a collaborative record deal between Fiction Records [The Cure, Kae Tempest] and I OH YOU [Confidence Man, Rolling Blackouts Coastal Fever]. Vocoder-topped europop gem ‘</w:t>
      </w:r>
      <w:hyperlink r:id="rId16">
        <w:r w:rsidDel="00000000" w:rsidR="00000000" w:rsidRPr="00000000">
          <w:rPr>
            <w:rFonts w:ascii="Arial" w:cs="Arial" w:eastAsia="Arial" w:hAnsi="Arial"/>
            <w:color w:val="467886"/>
            <w:sz w:val="22"/>
            <w:szCs w:val="22"/>
            <w:u w:val="single"/>
            <w:rtl w:val="0"/>
          </w:rPr>
          <w:t xml:space="preserve">Space in the Cab</w:t>
        </w:r>
      </w:hyperlink>
      <w:r w:rsidDel="00000000" w:rsidR="00000000" w:rsidRPr="00000000">
        <w:rPr>
          <w:rFonts w:ascii="Arial" w:cs="Arial" w:eastAsia="Arial" w:hAnsi="Arial"/>
          <w:sz w:val="22"/>
          <w:szCs w:val="22"/>
          <w:rtl w:val="0"/>
        </w:rPr>
        <w:t xml:space="preserve">’ and The Itch’s metamorphic, 7-minute long debut single ‘</w:t>
      </w:r>
      <w:hyperlink r:id="rId17">
        <w:r w:rsidDel="00000000" w:rsidR="00000000" w:rsidRPr="00000000">
          <w:rPr>
            <w:rFonts w:ascii="Arial" w:cs="Arial" w:eastAsia="Arial" w:hAnsi="Arial"/>
            <w:color w:val="467886"/>
            <w:sz w:val="22"/>
            <w:szCs w:val="22"/>
            <w:u w:val="single"/>
            <w:rtl w:val="0"/>
          </w:rPr>
          <w:t xml:space="preserve">Ursula</w:t>
        </w:r>
      </w:hyperlink>
      <w:r w:rsidDel="00000000" w:rsidR="00000000" w:rsidRPr="00000000">
        <w:rPr>
          <w:rFonts w:ascii="Arial" w:cs="Arial" w:eastAsia="Arial" w:hAnsi="Arial"/>
          <w:sz w:val="22"/>
          <w:szCs w:val="22"/>
          <w:rtl w:val="0"/>
        </w:rPr>
        <w:t xml:space="preserve">’ feature in the albums tracklist alongside ‘Aux Romanticiser’.</w:t>
      </w:r>
    </w:p>
    <w:p w:rsidR="00000000" w:rsidDel="00000000" w:rsidP="00000000" w:rsidRDefault="00000000" w:rsidRPr="00000000" w14:paraId="0000001F">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0">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Pairing undulating dancefloor fillers with disenchanted pop songwriting, Simon &amp; Georgia have captured a moment in time to conjure a debut offering which is both a product of and an antidote to</w:t>
      </w:r>
      <w:r w:rsidDel="00000000" w:rsidR="00000000" w:rsidRPr="00000000">
        <w:rPr>
          <w:rFonts w:ascii="Arial" w:cs="Arial" w:eastAsia="Arial" w:hAnsi="Arial"/>
          <w:i w:val="1"/>
          <w:iCs w:val="1"/>
          <w:sz w:val="22"/>
          <w:szCs w:val="22"/>
          <w:rtl w:val="0"/>
        </w:rPr>
        <w:t xml:space="preserve"> </w:t>
      </w:r>
      <w:r w:rsidDel="00000000" w:rsidR="00000000" w:rsidRPr="00000000">
        <w:rPr>
          <w:rFonts w:ascii="Arial" w:cs="Arial" w:eastAsia="Arial" w:hAnsi="Arial"/>
          <w:sz w:val="22"/>
          <w:szCs w:val="22"/>
          <w:rtl w:val="0"/>
        </w:rPr>
        <w:t xml:space="preserve">an age of pessimism.</w:t>
      </w:r>
    </w:p>
    <w:p w:rsidR="00000000" w:rsidDel="00000000" w:rsidP="00000000" w:rsidRDefault="00000000" w:rsidRPr="00000000" w14:paraId="00000021">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2">
      <w:pPr>
        <w:spacing w:line="259" w:lineRule="auto"/>
        <w:jc w:val="center"/>
        <w:rPr>
          <w:rFonts w:ascii="Arial" w:cs="Arial" w:eastAsia="Arial" w:hAnsi="Arial"/>
          <w:b w:val="1"/>
          <w:bCs w:val="1"/>
          <w:color w:val="467886"/>
          <w:sz w:val="22"/>
          <w:szCs w:val="22"/>
          <w:u w:val="single"/>
        </w:rPr>
      </w:pPr>
      <w:hyperlink r:id="rId18">
        <w:r w:rsidDel="00000000" w:rsidR="00000000" w:rsidRPr="00000000">
          <w:rPr>
            <w:rFonts w:ascii="Arial" w:cs="Arial" w:eastAsia="Arial" w:hAnsi="Arial"/>
            <w:b w:val="1"/>
            <w:bCs w:val="1"/>
            <w:color w:val="467886"/>
            <w:sz w:val="22"/>
            <w:szCs w:val="22"/>
            <w:u w:val="single"/>
            <w:rtl w:val="0"/>
          </w:rPr>
          <w:t xml:space="preserve">Pre-order </w:t>
        </w:r>
      </w:hyperlink>
      <w:hyperlink r:id="rId19">
        <w:r w:rsidDel="00000000" w:rsidR="00000000" w:rsidRPr="00000000">
          <w:rPr>
            <w:rFonts w:ascii="Arial" w:cs="Arial" w:eastAsia="Arial" w:hAnsi="Arial"/>
            <w:b w:val="1"/>
            <w:bCs w:val="1"/>
            <w:i w:val="1"/>
            <w:iCs w:val="1"/>
            <w:color w:val="467886"/>
            <w:sz w:val="22"/>
            <w:szCs w:val="22"/>
            <w:u w:val="single"/>
            <w:rtl w:val="0"/>
          </w:rPr>
          <w:t xml:space="preserve">It’s The Hope That Kills You</w:t>
        </w:r>
      </w:hyperlink>
      <w:hyperlink r:id="rId20">
        <w:r w:rsidDel="00000000" w:rsidR="00000000" w:rsidRPr="00000000">
          <w:rPr>
            <w:rFonts w:ascii="Arial" w:cs="Arial" w:eastAsia="Arial" w:hAnsi="Arial"/>
            <w:b w:val="1"/>
            <w:bCs w:val="1"/>
            <w:color w:val="467886"/>
            <w:sz w:val="22"/>
            <w:szCs w:val="22"/>
            <w:u w:val="single"/>
            <w:rtl w:val="0"/>
          </w:rPr>
          <w:t xml:space="preserve"> Here</w:t>
        </w:r>
      </w:hyperlink>
      <w:r w:rsidDel="00000000" w:rsidR="00000000" w:rsidRPr="00000000">
        <w:rPr>
          <w:rtl w:val="0"/>
        </w:rPr>
      </w:r>
    </w:p>
    <w:p w:rsidR="00000000" w:rsidDel="00000000" w:rsidP="00000000" w:rsidRDefault="00000000" w:rsidRPr="00000000" w14:paraId="00000023">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4">
      <w:pPr>
        <w:spacing w:line="259"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Live Dates:</w:t>
      </w:r>
    </w:p>
    <w:p w:rsidR="00000000" w:rsidDel="00000000" w:rsidP="00000000" w:rsidRDefault="00000000" w:rsidRPr="00000000" w14:paraId="00000025">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28.1.25 – St Moritz Club, Soho (London)</w:t>
      </w:r>
    </w:p>
    <w:p w:rsidR="00000000" w:rsidDel="00000000" w:rsidP="00000000" w:rsidRDefault="00000000" w:rsidRPr="00000000" w14:paraId="00000026">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13-16.5.26 - Great Escape Festival (Brighton)</w:t>
      </w:r>
    </w:p>
    <w:p w:rsidR="00000000" w:rsidDel="00000000" w:rsidP="00000000" w:rsidRDefault="00000000" w:rsidRPr="00000000" w14:paraId="00000027">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23.5.26 - Dot to Dot Festival (Bristol)</w:t>
      </w:r>
    </w:p>
    <w:p w:rsidR="00000000" w:rsidDel="00000000" w:rsidP="00000000" w:rsidRDefault="00000000" w:rsidRPr="00000000" w14:paraId="00000028">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24.5.26 - Dot to Dot Festival (Nottingham)</w:t>
      </w:r>
    </w:p>
    <w:p w:rsidR="00000000" w:rsidDel="00000000" w:rsidP="00000000" w:rsidRDefault="00000000" w:rsidRPr="00000000" w14:paraId="00000029">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A">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B">
      <w:pPr>
        <w:spacing w:line="259"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The Itch   -  It’s The Hope That Kills You</w:t>
      </w:r>
    </w:p>
    <w:p w:rsidR="00000000" w:rsidDel="00000000" w:rsidP="00000000" w:rsidRDefault="00000000" w:rsidRPr="00000000" w14:paraId="0000002C">
      <w:pPr>
        <w:spacing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Space In The Cab</w:t>
      </w:r>
    </w:p>
    <w:p w:rsidR="00000000" w:rsidDel="00000000" w:rsidP="00000000" w:rsidRDefault="00000000" w:rsidRPr="00000000" w14:paraId="0000002E">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 More Sprechgesang!</w:t>
      </w:r>
    </w:p>
    <w:p w:rsidR="00000000" w:rsidDel="00000000" w:rsidP="00000000" w:rsidRDefault="00000000" w:rsidRPr="00000000" w14:paraId="0000002F">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Can’t Afford This</w:t>
      </w:r>
    </w:p>
    <w:p w:rsidR="00000000" w:rsidDel="00000000" w:rsidP="00000000" w:rsidRDefault="00000000" w:rsidRPr="00000000" w14:paraId="00000030">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Pirate Studios</w:t>
      </w:r>
    </w:p>
    <w:p w:rsidR="00000000" w:rsidDel="00000000" w:rsidP="00000000" w:rsidRDefault="00000000" w:rsidRPr="00000000" w14:paraId="00000031">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Drugdealer</w:t>
      </w:r>
    </w:p>
    <w:p w:rsidR="00000000" w:rsidDel="00000000" w:rsidP="00000000" w:rsidRDefault="00000000" w:rsidRPr="00000000" w14:paraId="00000032">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Radio Frequencies</w:t>
      </w:r>
    </w:p>
    <w:p w:rsidR="00000000" w:rsidDel="00000000" w:rsidP="00000000" w:rsidRDefault="00000000" w:rsidRPr="00000000" w14:paraId="00000033">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It’s The Hope That Kills You</w:t>
      </w:r>
    </w:p>
    <w:p w:rsidR="00000000" w:rsidDel="00000000" w:rsidP="00000000" w:rsidRDefault="00000000" w:rsidRPr="00000000" w14:paraId="00000034">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Aux Romanticiser</w:t>
      </w:r>
    </w:p>
    <w:p w:rsidR="00000000" w:rsidDel="00000000" w:rsidP="00000000" w:rsidRDefault="00000000" w:rsidRPr="00000000" w14:paraId="00000035">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Ursula</w:t>
      </w:r>
    </w:p>
    <w:p w:rsidR="00000000" w:rsidDel="00000000" w:rsidP="00000000" w:rsidRDefault="00000000" w:rsidRPr="00000000" w14:paraId="00000036">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Never Change</w:t>
      </w:r>
    </w:p>
    <w:p w:rsidR="00000000" w:rsidDel="00000000" w:rsidP="00000000" w:rsidRDefault="00000000" w:rsidRPr="00000000" w14:paraId="00000037">
      <w:pPr>
        <w:spacing w:line="259"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Switch It Off</w:t>
      </w:r>
    </w:p>
    <w:p w:rsidR="00000000" w:rsidDel="00000000" w:rsidP="00000000" w:rsidRDefault="00000000" w:rsidRPr="00000000" w14:paraId="00000038">
      <w:pPr>
        <w:spacing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line="259" w:lineRule="auto"/>
        <w:jc w:val="center"/>
        <w:rPr>
          <w:rFonts w:ascii="Arial" w:cs="Arial" w:eastAsia="Arial" w:hAnsi="Arial"/>
          <w:color w:val="467886"/>
          <w:sz w:val="22"/>
          <w:szCs w:val="22"/>
          <w:u w:val="single"/>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DISCOVER THE ITCH</w:t>
      </w:r>
    </w:p>
    <w:p w:rsidR="00000000" w:rsidDel="00000000" w:rsidP="00000000" w:rsidRDefault="00000000" w:rsidRPr="00000000" w14:paraId="0000003B">
      <w:pPr>
        <w:jc w:val="center"/>
        <w:rPr>
          <w:rFonts w:ascii="Calibri" w:cs="Calibri" w:eastAsia="Calibri" w:hAnsi="Calibri"/>
          <w:b w:val="1"/>
          <w:bCs w:val="1"/>
          <w:sz w:val="22"/>
          <w:szCs w:val="22"/>
        </w:rPr>
      </w:pPr>
      <w:hyperlink r:id="rId21">
        <w:r w:rsidDel="00000000" w:rsidR="00000000" w:rsidRPr="00000000">
          <w:rPr>
            <w:rFonts w:ascii="Times New Roman" w:cs="Times New Roman" w:eastAsia="Times New Roman" w:hAnsi="Times New Roman"/>
            <w:color w:val="1155cc"/>
            <w:u w:val="single"/>
            <w:rtl w:val="0"/>
          </w:rPr>
          <w:t xml:space="preserve">Website</w:t>
        </w:r>
      </w:hyperlink>
      <w:r w:rsidDel="00000000" w:rsidR="00000000" w:rsidRPr="00000000">
        <w:rPr>
          <w:rFonts w:ascii="Times New Roman" w:cs="Times New Roman" w:eastAsia="Times New Roman" w:hAnsi="Times New Roman"/>
          <w:rtl w:val="0"/>
        </w:rPr>
        <w:t xml:space="preserve"> | </w:t>
      </w:r>
      <w:hyperlink r:id="rId22">
        <w:r w:rsidDel="00000000" w:rsidR="00000000" w:rsidRPr="00000000">
          <w:rPr>
            <w:rFonts w:ascii="Times New Roman" w:cs="Times New Roman" w:eastAsia="Times New Roman" w:hAnsi="Times New Roman"/>
            <w:color w:val="1155cc"/>
            <w:u w:val="single"/>
            <w:rtl w:val="0"/>
          </w:rPr>
          <w:t xml:space="preserve">Instagram</w:t>
        </w:r>
      </w:hyperlink>
      <w:r w:rsidDel="00000000" w:rsidR="00000000" w:rsidRPr="00000000">
        <w:rPr>
          <w:rFonts w:ascii="Times New Roman" w:cs="Times New Roman" w:eastAsia="Times New Roman" w:hAnsi="Times New Roman"/>
          <w:rtl w:val="0"/>
        </w:rPr>
        <w:t xml:space="preserve"> | </w:t>
      </w:r>
      <w:hyperlink r:id="rId23">
        <w:r w:rsidDel="00000000" w:rsidR="00000000" w:rsidRPr="00000000">
          <w:rPr>
            <w:rFonts w:ascii="Times New Roman" w:cs="Times New Roman" w:eastAsia="Times New Roman" w:hAnsi="Times New Roman"/>
            <w:color w:val="1155cc"/>
            <w:u w:val="single"/>
            <w:rtl w:val="0"/>
          </w:rPr>
          <w:t xml:space="preserve">YouTube</w:t>
        </w:r>
      </w:hyperlink>
      <w:r w:rsidDel="00000000" w:rsidR="00000000" w:rsidRPr="00000000">
        <w:rPr>
          <w:rFonts w:ascii="Times New Roman" w:cs="Times New Roman" w:eastAsia="Times New Roman" w:hAnsi="Times New Roman"/>
          <w:rtl w:val="0"/>
        </w:rPr>
        <w:t xml:space="preserve"> | </w:t>
      </w:r>
      <w:hyperlink r:id="rId24">
        <w:r w:rsidDel="00000000" w:rsidR="00000000" w:rsidRPr="00000000">
          <w:rPr>
            <w:rFonts w:ascii="Times New Roman" w:cs="Times New Roman" w:eastAsia="Times New Roman" w:hAnsi="Times New Roman"/>
            <w:color w:val="1155cc"/>
            <w:u w:val="single"/>
            <w:rtl w:val="0"/>
          </w:rPr>
          <w:t xml:space="preserve">Spotify</w:t>
        </w:r>
      </w:hyperlink>
      <w:r w:rsidDel="00000000" w:rsidR="00000000" w:rsidRPr="00000000">
        <w:rPr>
          <w:rtl w:val="0"/>
        </w:rPr>
      </w:r>
    </w:p>
    <w:p w:rsidR="00000000" w:rsidDel="00000000" w:rsidP="00000000" w:rsidRDefault="00000000" w:rsidRPr="00000000" w14:paraId="0000003C">
      <w:pPr>
        <w:spacing w:line="259" w:lineRule="auto"/>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3D">
      <w:pPr>
        <w:spacing w:line="259"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For more info contact Warren Higgins</w:t>
      </w:r>
    </w:p>
    <w:p w:rsidR="00000000" w:rsidDel="00000000" w:rsidP="00000000" w:rsidRDefault="00000000" w:rsidRPr="00000000" w14:paraId="0000003E">
      <w:pPr>
        <w:spacing w:line="259" w:lineRule="auto"/>
        <w:jc w:val="center"/>
        <w:rPr>
          <w:rFonts w:ascii="Arial" w:cs="Arial" w:eastAsia="Arial" w:hAnsi="Arial"/>
          <w:color w:val="467886"/>
          <w:sz w:val="22"/>
          <w:szCs w:val="22"/>
          <w:u w:val="single"/>
        </w:rPr>
      </w:pPr>
      <w:hyperlink r:id="rId25">
        <w:r w:rsidDel="00000000" w:rsidR="00000000" w:rsidRPr="00000000">
          <w:rPr>
            <w:rFonts w:ascii="Calibri" w:cs="Calibri" w:eastAsia="Calibri" w:hAnsi="Calibri"/>
            <w:b w:val="1"/>
            <w:bCs w:val="1"/>
            <w:color w:val="0563c1"/>
            <w:sz w:val="22"/>
            <w:szCs w:val="22"/>
            <w:u w:val="single"/>
            <w:rtl w:val="0"/>
          </w:rPr>
          <w:t xml:space="preserve">warren@chuffmedia.com</w:t>
        </w:r>
      </w:hyperlink>
      <w:r w:rsidDel="00000000" w:rsidR="00000000" w:rsidRPr="00000000">
        <w:rPr>
          <w:rtl w:val="0"/>
        </w:rPr>
      </w:r>
    </w:p>
    <w:p w:rsidR="00000000" w:rsidDel="00000000" w:rsidP="00000000" w:rsidRDefault="00000000" w:rsidRPr="00000000" w14:paraId="0000003F">
      <w:pPr>
        <w:spacing w:after="160" w:line="259" w:lineRule="auto"/>
        <w:ind w:left="1440" w:firstLine="720"/>
        <w:jc w:val="left"/>
        <w:rPr>
          <w:rFonts w:ascii="Helvetica Neue" w:cs="Helvetica Neue" w:eastAsia="Helvetica Neue" w:hAnsi="Helvetica Neue"/>
          <w:b w:val="1"/>
          <w:bCs w:val="1"/>
          <w:sz w:val="28"/>
          <w:szCs w:val="28"/>
        </w:rPr>
      </w:pPr>
      <w:r w:rsidDel="00000000" w:rsidR="00000000" w:rsidRPr="00000000">
        <w:rPr>
          <w:rtl w:val="0"/>
        </w:rPr>
      </w:r>
    </w:p>
    <w:sectPr>
      <w:footerReference r:id="rId26"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ptos"/>
  <w:font w:name="Play">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-942972</wp:posOffset>
          </wp:positionH>
          <wp:positionV relativeFrom="paragraph">
            <wp:posOffset>-228598</wp:posOffset>
          </wp:positionV>
          <wp:extent cx="5731510" cy="707390"/>
          <wp:effectExtent b="0" l="0" r="0" t="0"/>
          <wp:wrapNone/>
          <wp:docPr id="12048868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739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F836DC"/>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836DC"/>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836DC"/>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836D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836D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836D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836D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836D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836D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836D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836D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836DC"/>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836DC"/>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836D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836DC"/>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F836DC"/>
    <w:rPr>
      <w:i w:val="1"/>
      <w:iCs w:val="1"/>
      <w:color w:val="404040" w:themeColor="text1" w:themeTint="0000BF"/>
    </w:rPr>
  </w:style>
  <w:style w:type="paragraph" w:styleId="ListParagraph">
    <w:name w:val="List Paragraph"/>
    <w:basedOn w:val="Normal"/>
    <w:uiPriority w:val="34"/>
    <w:qFormat w:val="1"/>
    <w:rsid w:val="00F836DC"/>
    <w:pPr>
      <w:ind w:left="720"/>
      <w:contextualSpacing w:val="1"/>
    </w:pPr>
  </w:style>
  <w:style w:type="character" w:styleId="IntenseEmphasis">
    <w:name w:val="Intense Emphasis"/>
    <w:basedOn w:val="DefaultParagraphFont"/>
    <w:uiPriority w:val="21"/>
    <w:qFormat w:val="1"/>
    <w:rsid w:val="00F836DC"/>
    <w:rPr>
      <w:i w:val="1"/>
      <w:iCs w:val="1"/>
      <w:color w:val="0f4761" w:themeColor="accent1" w:themeShade="0000BF"/>
    </w:rPr>
  </w:style>
  <w:style w:type="paragraph" w:styleId="IntenseQuote">
    <w:name w:val="Intense Quote"/>
    <w:basedOn w:val="Normal"/>
    <w:next w:val="Normal"/>
    <w:link w:val="IntenseQuoteChar"/>
    <w:uiPriority w:val="30"/>
    <w:qFormat w:val="1"/>
    <w:rsid w:val="00F836D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836DC"/>
    <w:rPr>
      <w:i w:val="1"/>
      <w:iCs w:val="1"/>
      <w:color w:val="0f4761" w:themeColor="accent1" w:themeShade="0000BF"/>
    </w:rPr>
  </w:style>
  <w:style w:type="character" w:styleId="IntenseReference">
    <w:name w:val="Intense Reference"/>
    <w:basedOn w:val="DefaultParagraphFont"/>
    <w:uiPriority w:val="32"/>
    <w:qFormat w:val="1"/>
    <w:rsid w:val="00F836DC"/>
    <w:rPr>
      <w:b w:val="1"/>
      <w:bCs w:val="1"/>
      <w:smallCaps w:val="1"/>
      <w:color w:val="0f4761" w:themeColor="accent1" w:themeShade="0000BF"/>
      <w:spacing w:val="5"/>
    </w:rPr>
  </w:style>
  <w:style w:type="character" w:styleId="Hyperlink">
    <w:name w:val="Hyperlink"/>
    <w:basedOn w:val="DefaultParagraphFont"/>
    <w:uiPriority w:val="99"/>
    <w:unhideWhenUsed w:val="1"/>
    <w:rsid w:val="0096614F"/>
    <w:rPr>
      <w:color w:val="467886" w:themeColor="hyperlink"/>
      <w:u w:val="single"/>
    </w:rPr>
  </w:style>
  <w:style w:type="character" w:styleId="FollowedHyperlink">
    <w:name w:val="FollowedHyperlink"/>
    <w:basedOn w:val="DefaultParagraphFont"/>
    <w:uiPriority w:val="99"/>
    <w:semiHidden w:val="1"/>
    <w:unhideWhenUsed w:val="1"/>
    <w:rsid w:val="0096614F"/>
    <w:rPr>
      <w:color w:val="96607d" w:themeColor="followedHyperlink"/>
      <w:u w:val="single"/>
    </w:rPr>
  </w:style>
  <w:style w:type="character" w:styleId="UnresolvedMention">
    <w:name w:val="Unresolved Mention"/>
    <w:basedOn w:val="DefaultParagraphFont"/>
    <w:uiPriority w:val="99"/>
    <w:semiHidden w:val="1"/>
    <w:unhideWhenUsed w:val="1"/>
    <w:rsid w:val="009773A7"/>
    <w:rPr>
      <w:color w:val="605e5c"/>
      <w:shd w:color="auto" w:fill="e1dfdd" w:val="clear"/>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theitch.lnk.to/albumPR" TargetMode="External"/><Relationship Id="rId22" Type="http://schemas.openxmlformats.org/officeDocument/2006/relationships/hyperlink" Target="https://www.instagram.com/theitch_music/" TargetMode="External"/><Relationship Id="rId21" Type="http://schemas.openxmlformats.org/officeDocument/2006/relationships/hyperlink" Target="https://theitchyouscratch.com/" TargetMode="External"/><Relationship Id="rId24" Type="http://schemas.openxmlformats.org/officeDocument/2006/relationships/hyperlink" Target="https://open.spotify.com/artist/64Db5ZXKSHKOKC7h1brQck?si=SH_wTaytSN6H51qKi7Yslg" TargetMode="External"/><Relationship Id="rId23" Type="http://schemas.openxmlformats.org/officeDocument/2006/relationships/hyperlink" Target="https://www.youtube.com/channel/UCuQxBOV2clirbIB1dWILNI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1.xml"/><Relationship Id="rId25" Type="http://schemas.openxmlformats.org/officeDocument/2006/relationships/hyperlink" Target="mailto:warren@chuffmedi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heitch.lnk.to/albumPR" TargetMode="External"/><Relationship Id="rId8" Type="http://schemas.openxmlformats.org/officeDocument/2006/relationships/hyperlink" Target="https://theitch.lnk.to/aux-romanticiserPR" TargetMode="External"/><Relationship Id="rId11" Type="http://schemas.openxmlformats.org/officeDocument/2006/relationships/hyperlink" Target="https://youtu.be/EJs3cXfA9xo" TargetMode="External"/><Relationship Id="rId10" Type="http://schemas.openxmlformats.org/officeDocument/2006/relationships/hyperlink" Target="https://www.dropbox.com/scl/fo/gl5hkkrjo3few872wpyja/AB6Thl3EvwqtWJODNs0CEMU?rlkey=6jxdcfmjw3tthlsd0cq7cshw1&amp;st=9un2i9lt&amp;dl=0" TargetMode="External"/><Relationship Id="rId13" Type="http://schemas.openxmlformats.org/officeDocument/2006/relationships/hyperlink" Target="https://www.youtube.com/watch?v=Ak5HdRVnxwM&amp;list=RDAk5HdRVnxwM&amp;start_radio=1&amp;pp=ygUQdGhlIGl0Y2ggZ3VybnNleaAHAQ%3D%3D" TargetMode="External"/><Relationship Id="rId12" Type="http://schemas.openxmlformats.org/officeDocument/2006/relationships/hyperlink" Target="https://www.youtube.com/watch?v=Ak5HdRVnxwM&amp;list=RDAk5HdRVnxwM&amp;start_radio=1&amp;pp=ygUQdGhlIGl0Y2ggZ3VybnNleaAHAQ%3D%3D" TargetMode="External"/><Relationship Id="rId15" Type="http://schemas.openxmlformats.org/officeDocument/2006/relationships/hyperlink" Target="https://www.youtube.com/watch?v=irbrQj5xUcA&amp;list=RDirbrQj5xUcA&amp;start_radio=1&amp;pp=ygURdGhlIGl0Y2ggc2hhcmtldHSgBwE%3D" TargetMode="External"/><Relationship Id="rId14" Type="http://schemas.openxmlformats.org/officeDocument/2006/relationships/hyperlink" Target="https://www.youtube.com/watch?v=irbrQj5xUcA&amp;list=RDirbrQj5xUcA&amp;start_radio=1&amp;pp=ygURdGhlIGl0Y2ggc2hhcmtldHSgBwE%3D" TargetMode="External"/><Relationship Id="rId17" Type="http://schemas.openxmlformats.org/officeDocument/2006/relationships/hyperlink" Target="https://www.youtube.com/watch?v=dzeZpIoHg8U" TargetMode="External"/><Relationship Id="rId16" Type="http://schemas.openxmlformats.org/officeDocument/2006/relationships/hyperlink" Target="https://theitch.lnk.to/SpaceInTheCabPR/youtube" TargetMode="External"/><Relationship Id="rId19" Type="http://schemas.openxmlformats.org/officeDocument/2006/relationships/hyperlink" Target="https://theitch.lnk.to/albumPR" TargetMode="External"/><Relationship Id="rId18" Type="http://schemas.openxmlformats.org/officeDocument/2006/relationships/hyperlink" Target="https://theitch.lnk.to/album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HPEfFYnrNt0NFVM+fIlxMIB5oA==">CgMxLjA4AHIhMVZSMERsVi1tMF85cElRM1pvaTRRdjZWczN1MVhOc2g2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2025-04-29T12:53:00Z</dcterms:created>
  <dc:creator>Jon Lawrence</dc:creator>
</cp:coreProperties>
</file>