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ED45F" w14:textId="77777777" w:rsidR="002C5510" w:rsidRPr="002C5510" w:rsidRDefault="002C5510" w:rsidP="002C5510">
      <w:pPr>
        <w:jc w:val="center"/>
        <w:rPr>
          <w:rFonts w:eastAsia="Tahoma"/>
          <w:b/>
          <w:sz w:val="32"/>
          <w:szCs w:val="32"/>
        </w:rPr>
      </w:pPr>
      <w:r w:rsidRPr="002C5510">
        <w:rPr>
          <w:rFonts w:eastAsia="Tahoma"/>
          <w:b/>
          <w:sz w:val="32"/>
          <w:szCs w:val="32"/>
        </w:rPr>
        <w:t xml:space="preserve">GOOD NEIGHBOURS </w:t>
      </w:r>
    </w:p>
    <w:p w14:paraId="3F660512" w14:textId="77777777" w:rsidR="002C5510" w:rsidRPr="002C5510" w:rsidRDefault="002C5510" w:rsidP="002C5510">
      <w:pPr>
        <w:jc w:val="center"/>
        <w:rPr>
          <w:rFonts w:eastAsia="Tahoma"/>
          <w:sz w:val="16"/>
          <w:szCs w:val="16"/>
        </w:rPr>
      </w:pPr>
    </w:p>
    <w:p w14:paraId="47DD6519" w14:textId="77777777" w:rsidR="002C5510" w:rsidRPr="002C5510" w:rsidRDefault="002C5510" w:rsidP="002C5510">
      <w:pPr>
        <w:jc w:val="center"/>
        <w:rPr>
          <w:rFonts w:eastAsia="Tahoma"/>
          <w:b/>
          <w:sz w:val="28"/>
          <w:szCs w:val="28"/>
        </w:rPr>
      </w:pPr>
      <w:r w:rsidRPr="002C5510">
        <w:rPr>
          <w:rFonts w:eastAsia="Tahoma"/>
          <w:b/>
          <w:sz w:val="28"/>
          <w:szCs w:val="28"/>
        </w:rPr>
        <w:t xml:space="preserve">Announce debut album </w:t>
      </w:r>
      <w:r w:rsidRPr="002C5510">
        <w:rPr>
          <w:rFonts w:eastAsia="Tahoma"/>
          <w:b/>
          <w:i/>
          <w:sz w:val="28"/>
          <w:szCs w:val="28"/>
        </w:rPr>
        <w:t>Blue Sky Mentality</w:t>
      </w:r>
      <w:r w:rsidRPr="002C5510">
        <w:rPr>
          <w:rFonts w:eastAsia="Tahoma"/>
          <w:b/>
          <w:sz w:val="28"/>
          <w:szCs w:val="28"/>
        </w:rPr>
        <w:t xml:space="preserve"> - due for release on September 26th, 2025</w:t>
      </w:r>
    </w:p>
    <w:p w14:paraId="137C4D98" w14:textId="77777777" w:rsidR="002C5510" w:rsidRPr="002C5510" w:rsidRDefault="002C5510" w:rsidP="002C5510">
      <w:pPr>
        <w:jc w:val="center"/>
        <w:rPr>
          <w:rFonts w:eastAsia="Tahoma"/>
          <w:sz w:val="20"/>
          <w:szCs w:val="20"/>
        </w:rPr>
      </w:pPr>
      <w:r w:rsidRPr="002C5510">
        <w:rPr>
          <w:rFonts w:eastAsia="Tahoma"/>
          <w:sz w:val="20"/>
          <w:szCs w:val="20"/>
        </w:rPr>
        <w:t>(</w:t>
      </w:r>
      <w:hyperlink r:id="rId8">
        <w:r w:rsidRPr="002C5510">
          <w:rPr>
            <w:rFonts w:eastAsia="Tahoma"/>
            <w:color w:val="1155CC"/>
            <w:sz w:val="20"/>
            <w:szCs w:val="20"/>
            <w:u w:val="single"/>
          </w:rPr>
          <w:t>Pre-Order</w:t>
        </w:r>
      </w:hyperlink>
      <w:r w:rsidRPr="002C5510">
        <w:rPr>
          <w:rFonts w:eastAsia="Tahoma"/>
          <w:sz w:val="20"/>
          <w:szCs w:val="20"/>
        </w:rPr>
        <w:t>)</w:t>
      </w:r>
    </w:p>
    <w:p w14:paraId="22B98E12" w14:textId="77777777" w:rsidR="002C5510" w:rsidRPr="002C5510" w:rsidRDefault="002C5510" w:rsidP="002C5510">
      <w:pPr>
        <w:jc w:val="center"/>
        <w:rPr>
          <w:rFonts w:eastAsia="Tahoma"/>
          <w:sz w:val="16"/>
          <w:szCs w:val="16"/>
        </w:rPr>
      </w:pPr>
    </w:p>
    <w:p w14:paraId="438C17D0" w14:textId="77777777" w:rsidR="002C5510" w:rsidRPr="002C5510" w:rsidRDefault="002C5510" w:rsidP="002C5510">
      <w:pPr>
        <w:jc w:val="center"/>
        <w:rPr>
          <w:rFonts w:eastAsia="Tahoma"/>
          <w:b/>
          <w:sz w:val="28"/>
          <w:szCs w:val="28"/>
        </w:rPr>
      </w:pPr>
      <w:r w:rsidRPr="002C5510">
        <w:rPr>
          <w:rFonts w:eastAsia="Tahoma"/>
          <w:b/>
          <w:sz w:val="28"/>
          <w:szCs w:val="28"/>
        </w:rPr>
        <w:t>+ share new single ‘Suburbs’</w:t>
      </w:r>
    </w:p>
    <w:p w14:paraId="707A6724" w14:textId="77777777" w:rsidR="002C5510" w:rsidRPr="002C5510" w:rsidRDefault="002C5510" w:rsidP="002C5510">
      <w:pPr>
        <w:spacing w:after="200"/>
        <w:jc w:val="center"/>
        <w:rPr>
          <w:rFonts w:eastAsia="Tahoma"/>
          <w:sz w:val="20"/>
          <w:szCs w:val="20"/>
        </w:rPr>
      </w:pPr>
      <w:r w:rsidRPr="002C5510">
        <w:rPr>
          <w:rFonts w:eastAsia="Tahoma"/>
          <w:sz w:val="20"/>
          <w:szCs w:val="20"/>
        </w:rPr>
        <w:t>(</w:t>
      </w:r>
      <w:hyperlink r:id="rId9">
        <w:r w:rsidRPr="002C5510">
          <w:rPr>
            <w:rFonts w:eastAsia="Tahoma"/>
            <w:color w:val="1155CC"/>
            <w:sz w:val="20"/>
            <w:szCs w:val="20"/>
            <w:u w:val="single"/>
          </w:rPr>
          <w:t>Listen</w:t>
        </w:r>
      </w:hyperlink>
      <w:r w:rsidRPr="002C5510">
        <w:rPr>
          <w:rFonts w:eastAsia="Tahoma"/>
          <w:sz w:val="20"/>
          <w:szCs w:val="20"/>
        </w:rPr>
        <w:t xml:space="preserve"> / </w:t>
      </w:r>
      <w:hyperlink r:id="rId10">
        <w:r w:rsidRPr="002C5510">
          <w:rPr>
            <w:rFonts w:eastAsia="Tahoma"/>
            <w:color w:val="1155CC"/>
            <w:sz w:val="20"/>
            <w:szCs w:val="20"/>
            <w:u w:val="single"/>
          </w:rPr>
          <w:t>Watch</w:t>
        </w:r>
      </w:hyperlink>
      <w:r w:rsidRPr="002C5510">
        <w:rPr>
          <w:rFonts w:eastAsia="Tahoma"/>
          <w:sz w:val="20"/>
          <w:szCs w:val="20"/>
        </w:rPr>
        <w:t>)</w:t>
      </w:r>
    </w:p>
    <w:p w14:paraId="22D3D574" w14:textId="77777777" w:rsidR="002C5510" w:rsidRPr="002C5510" w:rsidRDefault="002C5510" w:rsidP="002C5510">
      <w:pPr>
        <w:numPr>
          <w:ilvl w:val="0"/>
          <w:numId w:val="1"/>
        </w:numPr>
        <w:spacing w:after="200"/>
        <w:jc w:val="center"/>
        <w:rPr>
          <w:rFonts w:eastAsia="Tahoma"/>
          <w:b/>
          <w:sz w:val="28"/>
          <w:szCs w:val="28"/>
        </w:rPr>
      </w:pPr>
      <w:r w:rsidRPr="002C5510">
        <w:rPr>
          <w:rFonts w:eastAsia="Tahoma"/>
          <w:b/>
          <w:sz w:val="28"/>
          <w:szCs w:val="28"/>
        </w:rPr>
        <w:t>Announce intimate indie store tour for September</w:t>
      </w:r>
    </w:p>
    <w:p w14:paraId="33B082E8" w14:textId="77777777" w:rsidR="002C5510" w:rsidRPr="002C5510" w:rsidRDefault="002C5510" w:rsidP="002C5510">
      <w:pPr>
        <w:jc w:val="center"/>
        <w:rPr>
          <w:rFonts w:eastAsia="Tahoma"/>
          <w:sz w:val="20"/>
          <w:szCs w:val="20"/>
        </w:rPr>
      </w:pPr>
      <w:r w:rsidRPr="002C5510">
        <w:rPr>
          <w:rFonts w:eastAsia="Tahoma"/>
          <w:noProof/>
          <w:sz w:val="20"/>
          <w:szCs w:val="20"/>
        </w:rPr>
        <w:drawing>
          <wp:inline distT="114300" distB="114300" distL="114300" distR="114300" wp14:anchorId="7184B8C3" wp14:editId="14AC224C">
            <wp:extent cx="2870628" cy="4261914"/>
            <wp:effectExtent l="0" t="0" r="0" b="0"/>
            <wp:docPr id="3" name="image2.png" descr="A person with his arms up and another person with his eyes closed&#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2.png" descr="A person with his arms up and another person with his eyes closed&#10;&#10;AI-generated content may be incorrect."/>
                    <pic:cNvPicPr preferRelativeResize="0"/>
                  </pic:nvPicPr>
                  <pic:blipFill>
                    <a:blip r:embed="rId11"/>
                    <a:srcRect/>
                    <a:stretch>
                      <a:fillRect/>
                    </a:stretch>
                  </pic:blipFill>
                  <pic:spPr>
                    <a:xfrm>
                      <a:off x="0" y="0"/>
                      <a:ext cx="2870628" cy="4261914"/>
                    </a:xfrm>
                    <a:prstGeom prst="rect">
                      <a:avLst/>
                    </a:prstGeom>
                    <a:ln/>
                  </pic:spPr>
                </pic:pic>
              </a:graphicData>
            </a:graphic>
          </wp:inline>
        </w:drawing>
      </w:r>
    </w:p>
    <w:p w14:paraId="159AC7DD" w14:textId="77777777" w:rsidR="002C5510" w:rsidRPr="002C5510" w:rsidRDefault="002C5510" w:rsidP="002C5510">
      <w:pPr>
        <w:spacing w:after="200"/>
        <w:jc w:val="center"/>
        <w:rPr>
          <w:rFonts w:eastAsia="Tahoma"/>
          <w:b/>
          <w:sz w:val="20"/>
          <w:szCs w:val="20"/>
        </w:rPr>
      </w:pPr>
      <w:r w:rsidRPr="002C5510">
        <w:rPr>
          <w:rFonts w:eastAsia="Tahoma"/>
          <w:b/>
          <w:sz w:val="20"/>
          <w:szCs w:val="20"/>
        </w:rPr>
        <w:t>(Photo Credit: Isaac Lamb)</w:t>
      </w:r>
    </w:p>
    <w:p w14:paraId="6DF22AFF" w14:textId="77777777" w:rsidR="002C5510" w:rsidRPr="002C5510" w:rsidRDefault="002C5510" w:rsidP="002C5510">
      <w:pPr>
        <w:spacing w:after="200"/>
        <w:rPr>
          <w:rFonts w:eastAsia="Tahoma"/>
          <w:sz w:val="20"/>
          <w:szCs w:val="20"/>
        </w:rPr>
      </w:pPr>
      <w:r w:rsidRPr="002C5510">
        <w:rPr>
          <w:rFonts w:eastAsia="Tahoma"/>
          <w:sz w:val="20"/>
          <w:szCs w:val="20"/>
        </w:rPr>
        <w:t xml:space="preserve">Fresh off the back of their hugely successful Glastonbury debut and a storming North American tour with Mumford &amp; Sons, </w:t>
      </w:r>
      <w:r w:rsidRPr="002C5510">
        <w:rPr>
          <w:rFonts w:eastAsia="Tahoma"/>
          <w:b/>
          <w:sz w:val="20"/>
          <w:szCs w:val="20"/>
        </w:rPr>
        <w:t xml:space="preserve">Good Neighbours </w:t>
      </w:r>
      <w:r w:rsidRPr="002C5510">
        <w:rPr>
          <w:rFonts w:eastAsia="Tahoma"/>
          <w:sz w:val="20"/>
          <w:szCs w:val="20"/>
        </w:rPr>
        <w:t xml:space="preserve">are back to announce their highly anticipated debut album </w:t>
      </w:r>
      <w:r w:rsidRPr="002C5510">
        <w:rPr>
          <w:rFonts w:eastAsia="Tahoma"/>
          <w:b/>
          <w:i/>
          <w:sz w:val="20"/>
          <w:szCs w:val="20"/>
        </w:rPr>
        <w:t>Blue Sky Mentality</w:t>
      </w:r>
      <w:r w:rsidRPr="002C5510">
        <w:rPr>
          <w:rFonts w:eastAsia="Tahoma"/>
          <w:sz w:val="20"/>
          <w:szCs w:val="20"/>
        </w:rPr>
        <w:t>, which lands on September 26th via Polydor Records.</w:t>
      </w:r>
    </w:p>
    <w:p w14:paraId="7E685DF0" w14:textId="77777777" w:rsidR="002C5510" w:rsidRPr="002C5510" w:rsidRDefault="002C5510" w:rsidP="002C5510">
      <w:pPr>
        <w:spacing w:after="200"/>
        <w:rPr>
          <w:rFonts w:eastAsia="Tahoma"/>
          <w:sz w:val="20"/>
          <w:szCs w:val="20"/>
        </w:rPr>
      </w:pPr>
      <w:r w:rsidRPr="002C5510">
        <w:rPr>
          <w:rFonts w:eastAsia="Tahoma"/>
          <w:sz w:val="20"/>
          <w:szCs w:val="20"/>
        </w:rPr>
        <w:t xml:space="preserve">The announcement comes alongside the release of new single </w:t>
      </w:r>
      <w:r w:rsidRPr="002C5510">
        <w:rPr>
          <w:rFonts w:eastAsia="Tahoma"/>
          <w:b/>
          <w:sz w:val="20"/>
          <w:szCs w:val="20"/>
        </w:rPr>
        <w:t>‘Suburbs’</w:t>
      </w:r>
      <w:r w:rsidRPr="002C5510">
        <w:rPr>
          <w:rFonts w:eastAsia="Tahoma"/>
          <w:sz w:val="20"/>
          <w:szCs w:val="20"/>
        </w:rPr>
        <w:t xml:space="preserve"> which premiered as BBC Radio 1’s Hottest Record last night as is the band’s latest glimpse of what’s to come from the debut LP. </w:t>
      </w:r>
    </w:p>
    <w:p w14:paraId="04E8B036" w14:textId="77777777" w:rsidR="002C5510" w:rsidRPr="002C5510" w:rsidRDefault="002C5510" w:rsidP="002C5510">
      <w:pPr>
        <w:spacing w:after="200"/>
        <w:rPr>
          <w:rFonts w:eastAsia="Tahoma"/>
          <w:sz w:val="20"/>
          <w:szCs w:val="20"/>
        </w:rPr>
      </w:pPr>
      <w:r w:rsidRPr="002C5510">
        <w:rPr>
          <w:rFonts w:eastAsia="Tahoma"/>
          <w:sz w:val="20"/>
          <w:szCs w:val="20"/>
        </w:rPr>
        <w:t>‘Suburbs’ is a widescreen burst of nostalgia and defiance - pairing Good Neighbours’ signature sun-drenched euphoria with a coming-of-age clarity. Anchored by soaring vocals and luminous synths, it’s a bold, bittersweet anthem about shaking off small-town shackles and believing in The Dream.</w:t>
      </w:r>
    </w:p>
    <w:p w14:paraId="6DBCAA02" w14:textId="77777777" w:rsidR="002C5510" w:rsidRPr="002C5510" w:rsidRDefault="002C5510" w:rsidP="002C5510">
      <w:pPr>
        <w:spacing w:after="200"/>
        <w:rPr>
          <w:rFonts w:eastAsia="Tahoma"/>
          <w:i/>
          <w:sz w:val="20"/>
          <w:szCs w:val="20"/>
        </w:rPr>
      </w:pPr>
      <w:r w:rsidRPr="002C5510">
        <w:rPr>
          <w:rFonts w:eastAsia="Tahoma"/>
          <w:sz w:val="20"/>
          <w:szCs w:val="20"/>
        </w:rPr>
        <w:lastRenderedPageBreak/>
        <w:t xml:space="preserve">The band say of the song: </w:t>
      </w:r>
      <w:r w:rsidRPr="002C5510">
        <w:rPr>
          <w:rFonts w:eastAsia="Tahoma"/>
          <w:i/>
          <w:sz w:val="20"/>
          <w:szCs w:val="20"/>
        </w:rPr>
        <w:t>"Suburbs is a message back to our younger selves. Coming from small towns outside of London, it was hard to dream big without getting shot down. This track is our anthem for breaking free from that mindset and chasing something bigger."</w:t>
      </w:r>
    </w:p>
    <w:p w14:paraId="79D2F6E0" w14:textId="77777777" w:rsidR="002C5510" w:rsidRPr="002C5510" w:rsidRDefault="002C5510" w:rsidP="002C5510">
      <w:pPr>
        <w:spacing w:after="200"/>
        <w:rPr>
          <w:rFonts w:eastAsia="Tahoma"/>
          <w:sz w:val="20"/>
          <w:szCs w:val="20"/>
        </w:rPr>
      </w:pPr>
      <w:r w:rsidRPr="002C5510">
        <w:rPr>
          <w:rFonts w:eastAsia="Tahoma"/>
          <w:sz w:val="20"/>
          <w:szCs w:val="20"/>
        </w:rPr>
        <w:t>This album news arrived with a sense of full-circle occasion as Scott and Olil marked the occasion with a tiny, packed-to-the-rafters live show at the Sebright Arms in London last night - the very same venue that hosted their debut gig just 18 months ago, in November 2023.</w:t>
      </w:r>
    </w:p>
    <w:p w14:paraId="2D55DBA6" w14:textId="77777777" w:rsidR="002C5510" w:rsidRPr="002C5510" w:rsidRDefault="002C5510" w:rsidP="002C5510">
      <w:pPr>
        <w:spacing w:after="200"/>
        <w:rPr>
          <w:rFonts w:eastAsia="Tahoma"/>
          <w:sz w:val="20"/>
          <w:szCs w:val="20"/>
        </w:rPr>
      </w:pPr>
      <w:r w:rsidRPr="002C5510">
        <w:rPr>
          <w:rFonts w:eastAsia="Tahoma"/>
          <w:sz w:val="20"/>
          <w:szCs w:val="20"/>
        </w:rPr>
        <w:t xml:space="preserve">Written during a year that saw Scott and Oli navigating new cities, late nights, and long-haul flights, </w:t>
      </w:r>
      <w:r w:rsidRPr="002C5510">
        <w:rPr>
          <w:rFonts w:eastAsia="Tahoma"/>
          <w:i/>
          <w:sz w:val="20"/>
          <w:szCs w:val="20"/>
        </w:rPr>
        <w:t>Blue Sky Mentality</w:t>
      </w:r>
      <w:r w:rsidRPr="002C5510">
        <w:rPr>
          <w:rFonts w:eastAsia="Tahoma"/>
          <w:sz w:val="20"/>
          <w:szCs w:val="20"/>
        </w:rPr>
        <w:t xml:space="preserve"> captures the delicate feeling of distance and of returning home. Retaining connection with the people you love and with the person you once were. It’s a record bursting with songs that feel as cinematic and far-reaching as they are grounded in everyday realities: indie-pop nostalgia washed in shimmering choruses, hopeful charm and introspective clarity. The 14-track collection includes the band’s breakout hit ‘Home’, alongside previous singles ‘Ripple’, and ‘Starry Eyed’, and is available to pre-order now on digital, vinyl and CD. </w:t>
      </w:r>
    </w:p>
    <w:p w14:paraId="51D834EA" w14:textId="77777777" w:rsidR="002C5510" w:rsidRPr="002C5510" w:rsidRDefault="002C5510" w:rsidP="002C5510">
      <w:pPr>
        <w:rPr>
          <w:rFonts w:eastAsia="Tahoma"/>
          <w:i/>
          <w:sz w:val="20"/>
          <w:szCs w:val="20"/>
        </w:rPr>
      </w:pPr>
      <w:r w:rsidRPr="002C5510">
        <w:rPr>
          <w:rFonts w:eastAsia="Tahoma"/>
          <w:sz w:val="20"/>
          <w:szCs w:val="20"/>
        </w:rPr>
        <w:t xml:space="preserve">Speaking on the album, the band share: </w:t>
      </w:r>
      <w:r w:rsidRPr="002C5510">
        <w:rPr>
          <w:rFonts w:eastAsia="Tahoma"/>
          <w:i/>
          <w:sz w:val="20"/>
          <w:szCs w:val="20"/>
        </w:rPr>
        <w:t>“Blue Sky Mentality has been our motto since day one. Our band began as a kind of light relief - a creative outlet to break from jobs that we couldn’t stand and some tough personal times. Over the last year, we ran with that feeling, writing our debut album on the road - in the back of tour buses, hotel rooms, and scattered corners of the world. That’s what Blue Sky Mentality means to us - finding light, friendship and a sense of escapism wherever you are.”</w:t>
      </w:r>
    </w:p>
    <w:p w14:paraId="6E72C507" w14:textId="77777777" w:rsidR="002C5510" w:rsidRPr="002C5510" w:rsidRDefault="002C5510" w:rsidP="002C5510">
      <w:pPr>
        <w:rPr>
          <w:rFonts w:eastAsia="Tahoma"/>
          <w:i/>
          <w:sz w:val="20"/>
          <w:szCs w:val="20"/>
        </w:rPr>
      </w:pPr>
    </w:p>
    <w:p w14:paraId="43FD9D72" w14:textId="77777777" w:rsidR="002C5510" w:rsidRPr="002C5510" w:rsidRDefault="002C5510" w:rsidP="002C5510">
      <w:pPr>
        <w:jc w:val="center"/>
        <w:rPr>
          <w:rFonts w:eastAsia="Tahoma"/>
          <w:i/>
          <w:sz w:val="20"/>
          <w:szCs w:val="20"/>
        </w:rPr>
      </w:pPr>
      <w:r w:rsidRPr="002C5510">
        <w:rPr>
          <w:rFonts w:eastAsia="Tahoma"/>
          <w:i/>
          <w:noProof/>
          <w:sz w:val="20"/>
          <w:szCs w:val="20"/>
        </w:rPr>
        <w:drawing>
          <wp:inline distT="114300" distB="114300" distL="114300" distR="114300" wp14:anchorId="1F52ADED" wp14:editId="2AAC82EB">
            <wp:extent cx="4343400" cy="4343400"/>
            <wp:effectExtent l="0" t="0" r="0" b="0"/>
            <wp:docPr id="2" name="image3.pn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3.png" descr="A group of people sitting at a table&#10;&#10;AI-generated content may be incorrect."/>
                    <pic:cNvPicPr preferRelativeResize="0"/>
                  </pic:nvPicPr>
                  <pic:blipFill>
                    <a:blip r:embed="rId12"/>
                    <a:srcRect/>
                    <a:stretch>
                      <a:fillRect/>
                    </a:stretch>
                  </pic:blipFill>
                  <pic:spPr>
                    <a:xfrm>
                      <a:off x="0" y="0"/>
                      <a:ext cx="4343400" cy="4343400"/>
                    </a:xfrm>
                    <a:prstGeom prst="rect">
                      <a:avLst/>
                    </a:prstGeom>
                    <a:ln/>
                  </pic:spPr>
                </pic:pic>
              </a:graphicData>
            </a:graphic>
          </wp:inline>
        </w:drawing>
      </w:r>
    </w:p>
    <w:p w14:paraId="738DFAA6" w14:textId="77777777" w:rsidR="002C5510" w:rsidRPr="002C5510" w:rsidRDefault="002C5510" w:rsidP="002C5510">
      <w:pPr>
        <w:jc w:val="center"/>
        <w:rPr>
          <w:rFonts w:eastAsia="Tahoma"/>
          <w:i/>
          <w:sz w:val="20"/>
          <w:szCs w:val="20"/>
        </w:rPr>
      </w:pPr>
      <w:r w:rsidRPr="002C5510">
        <w:rPr>
          <w:rFonts w:eastAsia="Tahoma"/>
          <w:i/>
          <w:sz w:val="20"/>
          <w:szCs w:val="20"/>
        </w:rPr>
        <w:t>(</w:t>
      </w:r>
      <w:r w:rsidRPr="002C5510">
        <w:rPr>
          <w:rFonts w:eastAsia="Tahoma"/>
          <w:b/>
          <w:i/>
          <w:sz w:val="20"/>
          <w:szCs w:val="20"/>
        </w:rPr>
        <w:t>LP Artwork</w:t>
      </w:r>
      <w:r w:rsidRPr="002C5510">
        <w:rPr>
          <w:rFonts w:eastAsia="Tahoma"/>
          <w:i/>
          <w:sz w:val="20"/>
          <w:szCs w:val="20"/>
        </w:rPr>
        <w:t>)</w:t>
      </w:r>
    </w:p>
    <w:p w14:paraId="28D5A326" w14:textId="77777777" w:rsidR="002C5510" w:rsidRPr="002C5510" w:rsidRDefault="002C5510" w:rsidP="002C5510">
      <w:pPr>
        <w:rPr>
          <w:rFonts w:eastAsia="Tahoma"/>
          <w:i/>
          <w:sz w:val="20"/>
          <w:szCs w:val="20"/>
        </w:rPr>
      </w:pPr>
    </w:p>
    <w:p w14:paraId="26E0B169" w14:textId="77777777" w:rsidR="002C5510" w:rsidRPr="002C5510" w:rsidRDefault="002C5510" w:rsidP="002C5510">
      <w:pPr>
        <w:spacing w:after="200"/>
        <w:rPr>
          <w:rFonts w:eastAsia="Tahoma"/>
          <w:b/>
          <w:sz w:val="20"/>
          <w:szCs w:val="20"/>
        </w:rPr>
      </w:pPr>
      <w:r w:rsidRPr="002C5510">
        <w:rPr>
          <w:rFonts w:eastAsia="Tahoma"/>
          <w:b/>
          <w:i/>
          <w:sz w:val="20"/>
          <w:szCs w:val="20"/>
        </w:rPr>
        <w:t xml:space="preserve">Blue Sky Mentality </w:t>
      </w:r>
      <w:r w:rsidRPr="002C5510">
        <w:rPr>
          <w:rFonts w:eastAsia="Tahoma"/>
          <w:b/>
          <w:sz w:val="20"/>
          <w:szCs w:val="20"/>
        </w:rPr>
        <w:t>tracklist:</w:t>
      </w:r>
    </w:p>
    <w:p w14:paraId="1502E35C" w14:textId="77777777" w:rsidR="002C5510" w:rsidRPr="002C5510" w:rsidRDefault="002C5510" w:rsidP="002C5510">
      <w:pPr>
        <w:rPr>
          <w:rFonts w:eastAsia="Tahoma"/>
          <w:sz w:val="20"/>
          <w:szCs w:val="20"/>
        </w:rPr>
      </w:pPr>
      <w:r w:rsidRPr="002C5510">
        <w:rPr>
          <w:rFonts w:eastAsia="Tahoma"/>
          <w:sz w:val="20"/>
          <w:szCs w:val="20"/>
        </w:rPr>
        <w:t>1. Keep It Up</w:t>
      </w:r>
    </w:p>
    <w:p w14:paraId="2AD90E93" w14:textId="77777777" w:rsidR="002C5510" w:rsidRPr="002C5510" w:rsidRDefault="002C5510" w:rsidP="002C5510">
      <w:pPr>
        <w:rPr>
          <w:rFonts w:eastAsia="Tahoma"/>
          <w:sz w:val="20"/>
          <w:szCs w:val="20"/>
        </w:rPr>
      </w:pPr>
      <w:r w:rsidRPr="002C5510">
        <w:rPr>
          <w:rFonts w:eastAsia="Tahoma"/>
          <w:sz w:val="20"/>
          <w:szCs w:val="20"/>
        </w:rPr>
        <w:t>2. Skipping Stones</w:t>
      </w:r>
    </w:p>
    <w:p w14:paraId="6410E22F" w14:textId="77777777" w:rsidR="002C5510" w:rsidRPr="002C5510" w:rsidRDefault="002C5510" w:rsidP="002C5510">
      <w:pPr>
        <w:rPr>
          <w:rFonts w:eastAsia="Tahoma"/>
          <w:sz w:val="20"/>
          <w:szCs w:val="20"/>
        </w:rPr>
      </w:pPr>
      <w:r w:rsidRPr="002C5510">
        <w:rPr>
          <w:rFonts w:eastAsia="Tahoma"/>
          <w:sz w:val="20"/>
          <w:szCs w:val="20"/>
        </w:rPr>
        <w:t>3. Ripple</w:t>
      </w:r>
    </w:p>
    <w:p w14:paraId="76C21B88" w14:textId="77777777" w:rsidR="002C5510" w:rsidRPr="002C5510" w:rsidRDefault="002C5510" w:rsidP="002C5510">
      <w:pPr>
        <w:rPr>
          <w:rFonts w:eastAsia="Tahoma"/>
          <w:sz w:val="20"/>
          <w:szCs w:val="20"/>
        </w:rPr>
      </w:pPr>
      <w:r w:rsidRPr="002C5510">
        <w:rPr>
          <w:rFonts w:eastAsia="Tahoma"/>
          <w:sz w:val="20"/>
          <w:szCs w:val="20"/>
        </w:rPr>
        <w:t>4. found u/me*</w:t>
      </w:r>
    </w:p>
    <w:p w14:paraId="0FA73748" w14:textId="77777777" w:rsidR="002C5510" w:rsidRPr="002C5510" w:rsidRDefault="002C5510" w:rsidP="002C5510">
      <w:pPr>
        <w:rPr>
          <w:rFonts w:eastAsia="Tahoma"/>
          <w:sz w:val="20"/>
          <w:szCs w:val="20"/>
        </w:rPr>
      </w:pPr>
      <w:r w:rsidRPr="002C5510">
        <w:rPr>
          <w:rFonts w:eastAsia="Tahoma"/>
          <w:sz w:val="20"/>
          <w:szCs w:val="20"/>
        </w:rPr>
        <w:t>5. Walk Walk Walk</w:t>
      </w:r>
    </w:p>
    <w:p w14:paraId="1D0076D6" w14:textId="77777777" w:rsidR="002C5510" w:rsidRPr="002C5510" w:rsidRDefault="002C5510" w:rsidP="002C5510">
      <w:pPr>
        <w:rPr>
          <w:rFonts w:eastAsia="Tahoma"/>
          <w:sz w:val="20"/>
          <w:szCs w:val="20"/>
        </w:rPr>
      </w:pPr>
      <w:r w:rsidRPr="002C5510">
        <w:rPr>
          <w:rFonts w:eastAsia="Tahoma"/>
          <w:sz w:val="20"/>
          <w:szCs w:val="20"/>
        </w:rPr>
        <w:t>6. Kids Can’t Sleep</w:t>
      </w:r>
    </w:p>
    <w:p w14:paraId="35DBB3A1" w14:textId="77777777" w:rsidR="002C5510" w:rsidRPr="002C5510" w:rsidRDefault="002C5510" w:rsidP="002C5510">
      <w:pPr>
        <w:rPr>
          <w:rFonts w:eastAsia="Tahoma"/>
          <w:sz w:val="20"/>
          <w:szCs w:val="20"/>
        </w:rPr>
      </w:pPr>
      <w:r w:rsidRPr="002C5510">
        <w:rPr>
          <w:rFonts w:eastAsia="Tahoma"/>
          <w:sz w:val="20"/>
          <w:szCs w:val="20"/>
        </w:rPr>
        <w:t>7. Home</w:t>
      </w:r>
    </w:p>
    <w:p w14:paraId="4886F0B1" w14:textId="77777777" w:rsidR="002C5510" w:rsidRPr="002C5510" w:rsidRDefault="002C5510" w:rsidP="002C5510">
      <w:pPr>
        <w:rPr>
          <w:rFonts w:eastAsia="Tahoma"/>
          <w:sz w:val="20"/>
          <w:szCs w:val="20"/>
        </w:rPr>
      </w:pPr>
      <w:r w:rsidRPr="002C5510">
        <w:rPr>
          <w:rFonts w:eastAsia="Tahoma"/>
          <w:sz w:val="20"/>
          <w:szCs w:val="20"/>
        </w:rPr>
        <w:t>8. Small Town</w:t>
      </w:r>
    </w:p>
    <w:p w14:paraId="7BCCA1E5" w14:textId="77777777" w:rsidR="002C5510" w:rsidRPr="002C5510" w:rsidRDefault="002C5510" w:rsidP="002C5510">
      <w:pPr>
        <w:rPr>
          <w:rFonts w:eastAsia="Tahoma"/>
          <w:sz w:val="20"/>
          <w:szCs w:val="20"/>
        </w:rPr>
      </w:pPr>
      <w:r w:rsidRPr="002C5510">
        <w:rPr>
          <w:rFonts w:eastAsia="Tahoma"/>
          <w:sz w:val="20"/>
          <w:szCs w:val="20"/>
        </w:rPr>
        <w:t>9. Starry Eyed</w:t>
      </w:r>
    </w:p>
    <w:p w14:paraId="746BC819" w14:textId="77777777" w:rsidR="002C5510" w:rsidRPr="002C5510" w:rsidRDefault="002C5510" w:rsidP="002C5510">
      <w:pPr>
        <w:rPr>
          <w:rFonts w:eastAsia="Tahoma"/>
          <w:sz w:val="20"/>
          <w:szCs w:val="20"/>
        </w:rPr>
      </w:pPr>
      <w:r w:rsidRPr="002C5510">
        <w:rPr>
          <w:rFonts w:eastAsia="Tahoma"/>
          <w:sz w:val="20"/>
          <w:szCs w:val="20"/>
        </w:rPr>
        <w:t>10. People Need People</w:t>
      </w:r>
    </w:p>
    <w:p w14:paraId="65E8554D" w14:textId="77777777" w:rsidR="002C5510" w:rsidRPr="002C5510" w:rsidRDefault="002C5510" w:rsidP="002C5510">
      <w:pPr>
        <w:rPr>
          <w:rFonts w:eastAsia="Tahoma"/>
          <w:sz w:val="20"/>
          <w:szCs w:val="20"/>
        </w:rPr>
      </w:pPr>
      <w:r w:rsidRPr="002C5510">
        <w:rPr>
          <w:rFonts w:eastAsia="Tahoma"/>
          <w:sz w:val="20"/>
          <w:szCs w:val="20"/>
        </w:rPr>
        <w:t>11. Left Hand Man</w:t>
      </w:r>
    </w:p>
    <w:p w14:paraId="1D1D4C4F" w14:textId="77777777" w:rsidR="002C5510" w:rsidRPr="002C5510" w:rsidRDefault="002C5510" w:rsidP="002C5510">
      <w:pPr>
        <w:rPr>
          <w:rFonts w:eastAsia="Tahoma"/>
          <w:sz w:val="20"/>
          <w:szCs w:val="20"/>
        </w:rPr>
      </w:pPr>
      <w:r w:rsidRPr="002C5510">
        <w:rPr>
          <w:rFonts w:eastAsia="Tahoma"/>
          <w:sz w:val="20"/>
          <w:szCs w:val="20"/>
        </w:rPr>
        <w:t>12. Suburbs</w:t>
      </w:r>
    </w:p>
    <w:p w14:paraId="0805244E" w14:textId="77777777" w:rsidR="002C5510" w:rsidRPr="002C5510" w:rsidRDefault="002C5510" w:rsidP="002C5510">
      <w:pPr>
        <w:rPr>
          <w:rFonts w:eastAsia="Tahoma"/>
          <w:sz w:val="20"/>
          <w:szCs w:val="20"/>
        </w:rPr>
      </w:pPr>
      <w:r w:rsidRPr="002C5510">
        <w:rPr>
          <w:rFonts w:eastAsia="Tahoma"/>
          <w:sz w:val="20"/>
          <w:szCs w:val="20"/>
        </w:rPr>
        <w:t>13. Wonderful Life</w:t>
      </w:r>
    </w:p>
    <w:p w14:paraId="484E8141" w14:textId="77777777" w:rsidR="002C5510" w:rsidRPr="002C5510" w:rsidRDefault="002C5510" w:rsidP="002C5510">
      <w:pPr>
        <w:spacing w:after="200"/>
        <w:rPr>
          <w:rFonts w:eastAsia="Tahoma"/>
          <w:sz w:val="20"/>
          <w:szCs w:val="20"/>
        </w:rPr>
      </w:pPr>
      <w:r w:rsidRPr="002C5510">
        <w:rPr>
          <w:rFonts w:eastAsia="Tahoma"/>
          <w:sz w:val="20"/>
          <w:szCs w:val="20"/>
        </w:rPr>
        <w:t>14. The Buzz</w:t>
      </w:r>
    </w:p>
    <w:p w14:paraId="06C167F1" w14:textId="77777777" w:rsidR="002C5510" w:rsidRPr="002C5510" w:rsidRDefault="002C5510" w:rsidP="002C5510">
      <w:pPr>
        <w:spacing w:after="200"/>
        <w:rPr>
          <w:rFonts w:eastAsia="Tahoma"/>
          <w:sz w:val="18"/>
          <w:szCs w:val="18"/>
        </w:rPr>
      </w:pPr>
      <w:r w:rsidRPr="002C5510">
        <w:rPr>
          <w:rFonts w:eastAsia="Tahoma"/>
          <w:sz w:val="18"/>
          <w:szCs w:val="18"/>
        </w:rPr>
        <w:t>*Vinyl edition includes ‘Somebody’ instead of ‘found u/me’</w:t>
      </w:r>
    </w:p>
    <w:p w14:paraId="44BD4D69" w14:textId="77777777" w:rsidR="002C5510" w:rsidRPr="002C5510" w:rsidRDefault="002C5510" w:rsidP="002C5510">
      <w:pPr>
        <w:spacing w:after="200"/>
        <w:rPr>
          <w:rFonts w:eastAsia="Tahoma"/>
          <w:sz w:val="20"/>
          <w:szCs w:val="20"/>
        </w:rPr>
      </w:pPr>
    </w:p>
    <w:p w14:paraId="2D4F8C36" w14:textId="77777777" w:rsidR="002C5510" w:rsidRPr="002C5510" w:rsidRDefault="002C5510" w:rsidP="002C5510">
      <w:pPr>
        <w:spacing w:after="200"/>
        <w:rPr>
          <w:rFonts w:eastAsia="Tahoma"/>
          <w:b/>
          <w:sz w:val="20"/>
          <w:szCs w:val="20"/>
        </w:rPr>
      </w:pPr>
      <w:r w:rsidRPr="002C5510">
        <w:rPr>
          <w:rFonts w:eastAsia="Tahoma"/>
          <w:sz w:val="20"/>
          <w:szCs w:val="20"/>
        </w:rPr>
        <w:t xml:space="preserve">Currently enjoying a run of huge summer festivals including Glastonbury (UK), Osheaga (CA), Outside Lands (US), Rock en Seine (FR) and Reading &amp; Leeds (UK), Good Neighbours will be back on home soil around </w:t>
      </w:r>
      <w:r w:rsidRPr="002C5510">
        <w:rPr>
          <w:rFonts w:eastAsia="Tahoma"/>
          <w:i/>
          <w:sz w:val="20"/>
          <w:szCs w:val="20"/>
        </w:rPr>
        <w:t xml:space="preserve">Blue Sky Mentality’s </w:t>
      </w:r>
      <w:r w:rsidRPr="002C5510">
        <w:rPr>
          <w:rFonts w:eastAsia="Tahoma"/>
          <w:sz w:val="20"/>
          <w:szCs w:val="20"/>
        </w:rPr>
        <w:t>release to play a run of intimate shows at select indie stores - tickets go on sale on Friday July 11th at 10am HERE.</w:t>
      </w:r>
      <w:r w:rsidRPr="002C5510">
        <w:rPr>
          <w:rFonts w:eastAsia="Tahoma"/>
          <w:sz w:val="20"/>
          <w:szCs w:val="20"/>
        </w:rPr>
        <w:br/>
      </w:r>
      <w:r w:rsidRPr="002C5510">
        <w:rPr>
          <w:rFonts w:eastAsia="Tahoma"/>
          <w:i/>
          <w:sz w:val="20"/>
          <w:szCs w:val="20"/>
        </w:rPr>
        <w:br/>
      </w:r>
      <w:r w:rsidRPr="002C5510">
        <w:rPr>
          <w:rFonts w:eastAsia="Tahoma"/>
          <w:b/>
          <w:sz w:val="20"/>
          <w:szCs w:val="20"/>
        </w:rPr>
        <w:t>UK Indie Store tour dates:</w:t>
      </w:r>
    </w:p>
    <w:p w14:paraId="5FC2D001" w14:textId="77777777" w:rsidR="002C5510" w:rsidRPr="002C5510" w:rsidRDefault="002C5510" w:rsidP="002C5510">
      <w:pPr>
        <w:spacing w:after="200"/>
        <w:rPr>
          <w:rFonts w:eastAsia="Tahoma"/>
          <w:sz w:val="20"/>
          <w:szCs w:val="20"/>
        </w:rPr>
      </w:pPr>
      <w:r w:rsidRPr="002C5510">
        <w:rPr>
          <w:rFonts w:eastAsia="Tahoma"/>
          <w:sz w:val="20"/>
          <w:szCs w:val="20"/>
        </w:rPr>
        <w:t>22/09 – Rough Trade, Bristol</w:t>
      </w:r>
      <w:r w:rsidRPr="002C5510">
        <w:rPr>
          <w:rFonts w:eastAsia="Tahoma"/>
          <w:sz w:val="20"/>
          <w:szCs w:val="20"/>
        </w:rPr>
        <w:br/>
        <w:t>23/09 – HMV, The Vault, Birmingham</w:t>
      </w:r>
      <w:r w:rsidRPr="002C5510">
        <w:rPr>
          <w:rFonts w:eastAsia="Tahoma"/>
          <w:sz w:val="20"/>
          <w:szCs w:val="20"/>
        </w:rPr>
        <w:br/>
        <w:t>25/09 – Banquet / Pryzm, Kingston</w:t>
      </w:r>
      <w:r w:rsidRPr="002C5510">
        <w:rPr>
          <w:rFonts w:eastAsia="Tahoma"/>
          <w:sz w:val="20"/>
          <w:szCs w:val="20"/>
        </w:rPr>
        <w:br/>
        <w:t>26/09 – Jacaranda, Baltic, Liverpool</w:t>
      </w:r>
      <w:r w:rsidRPr="002C5510">
        <w:rPr>
          <w:rFonts w:eastAsia="Tahoma"/>
          <w:sz w:val="20"/>
          <w:szCs w:val="20"/>
        </w:rPr>
        <w:br/>
        <w:t>27/09 – Crash Records, Wardrobe, Leeds</w:t>
      </w:r>
      <w:r w:rsidRPr="002C5510">
        <w:rPr>
          <w:rFonts w:eastAsia="Tahoma"/>
          <w:sz w:val="20"/>
          <w:szCs w:val="20"/>
        </w:rPr>
        <w:br/>
        <w:t>29/09 – Assai, Caves, Edinburgh</w:t>
      </w:r>
      <w:r w:rsidRPr="002C5510">
        <w:rPr>
          <w:rFonts w:eastAsia="Tahoma"/>
          <w:sz w:val="20"/>
          <w:szCs w:val="20"/>
        </w:rPr>
        <w:br/>
        <w:t>30/09 – Rough Trade, The Saltbox, Nottingham</w:t>
      </w:r>
    </w:p>
    <w:p w14:paraId="4FB28EC7" w14:textId="77777777" w:rsidR="002C5510" w:rsidRPr="002C5510" w:rsidRDefault="002C5510" w:rsidP="002C5510">
      <w:pPr>
        <w:spacing w:after="200"/>
        <w:rPr>
          <w:rFonts w:eastAsia="Tahoma"/>
          <w:i/>
          <w:sz w:val="20"/>
          <w:szCs w:val="20"/>
        </w:rPr>
      </w:pPr>
    </w:p>
    <w:p w14:paraId="101C4F06" w14:textId="77777777" w:rsidR="002C5510" w:rsidRPr="002C5510" w:rsidRDefault="002C5510" w:rsidP="002C5510">
      <w:pPr>
        <w:jc w:val="center"/>
        <w:rPr>
          <w:rFonts w:eastAsia="Tahoma"/>
          <w:sz w:val="20"/>
          <w:szCs w:val="20"/>
        </w:rPr>
      </w:pPr>
      <w:r w:rsidRPr="002C5510">
        <w:rPr>
          <w:rFonts w:eastAsia="Tahoma"/>
          <w:sz w:val="20"/>
          <w:szCs w:val="20"/>
        </w:rPr>
        <w:t>Follow Good Neighbours:</w:t>
      </w:r>
    </w:p>
    <w:p w14:paraId="29104DC8" w14:textId="77777777" w:rsidR="002C5510" w:rsidRPr="002C5510" w:rsidRDefault="002C5510" w:rsidP="002C5510">
      <w:pPr>
        <w:jc w:val="center"/>
        <w:rPr>
          <w:rFonts w:eastAsia="Tahoma"/>
          <w:sz w:val="20"/>
          <w:szCs w:val="20"/>
        </w:rPr>
      </w:pPr>
      <w:hyperlink r:id="rId13">
        <w:r w:rsidRPr="002C5510">
          <w:rPr>
            <w:rFonts w:eastAsia="Tahoma"/>
            <w:color w:val="1155CC"/>
            <w:sz w:val="20"/>
            <w:szCs w:val="20"/>
            <w:u w:val="single"/>
          </w:rPr>
          <w:t>TIKTOK</w:t>
        </w:r>
      </w:hyperlink>
      <w:r w:rsidRPr="002C5510">
        <w:rPr>
          <w:rFonts w:eastAsia="Tahoma"/>
          <w:sz w:val="20"/>
          <w:szCs w:val="20"/>
        </w:rPr>
        <w:t xml:space="preserve"> | </w:t>
      </w:r>
      <w:hyperlink r:id="rId14">
        <w:r w:rsidRPr="002C5510">
          <w:rPr>
            <w:rFonts w:eastAsia="Tahoma"/>
            <w:color w:val="1155CC"/>
            <w:sz w:val="20"/>
            <w:szCs w:val="20"/>
            <w:u w:val="single"/>
          </w:rPr>
          <w:t>INSTAGRAM</w:t>
        </w:r>
      </w:hyperlink>
      <w:r w:rsidRPr="002C5510">
        <w:rPr>
          <w:rFonts w:eastAsia="Tahoma"/>
          <w:sz w:val="20"/>
          <w:szCs w:val="20"/>
        </w:rPr>
        <w:t xml:space="preserve"> | </w:t>
      </w:r>
      <w:hyperlink r:id="rId15">
        <w:r w:rsidRPr="002C5510">
          <w:rPr>
            <w:rFonts w:eastAsia="Tahoma"/>
            <w:color w:val="1155CC"/>
            <w:sz w:val="20"/>
            <w:szCs w:val="20"/>
            <w:u w:val="single"/>
          </w:rPr>
          <w:t>TWITTER/X</w:t>
        </w:r>
      </w:hyperlink>
      <w:r w:rsidRPr="002C5510">
        <w:rPr>
          <w:rFonts w:eastAsia="Tahoma"/>
          <w:sz w:val="20"/>
          <w:szCs w:val="20"/>
        </w:rPr>
        <w:t xml:space="preserve"> | </w:t>
      </w:r>
      <w:hyperlink r:id="rId16">
        <w:r w:rsidRPr="002C5510">
          <w:rPr>
            <w:rFonts w:eastAsia="Tahoma"/>
            <w:color w:val="1155CC"/>
            <w:sz w:val="20"/>
            <w:szCs w:val="20"/>
            <w:u w:val="single"/>
          </w:rPr>
          <w:t>FACEBOOK</w:t>
        </w:r>
      </w:hyperlink>
      <w:r w:rsidRPr="002C5510">
        <w:rPr>
          <w:rFonts w:eastAsia="Tahoma"/>
          <w:sz w:val="20"/>
          <w:szCs w:val="20"/>
        </w:rPr>
        <w:t xml:space="preserve"> | </w:t>
      </w:r>
      <w:hyperlink r:id="rId17">
        <w:r w:rsidRPr="002C5510">
          <w:rPr>
            <w:rFonts w:eastAsia="Tahoma"/>
            <w:color w:val="1155CC"/>
            <w:sz w:val="20"/>
            <w:szCs w:val="20"/>
            <w:u w:val="single"/>
          </w:rPr>
          <w:t>YOUTUBE</w:t>
        </w:r>
      </w:hyperlink>
    </w:p>
    <w:p w14:paraId="702A89B3" w14:textId="77777777" w:rsidR="00C1099C" w:rsidRPr="002C5510" w:rsidRDefault="00C1099C">
      <w:pPr>
        <w:shd w:val="clear" w:color="auto" w:fill="FFFFFF"/>
        <w:spacing w:after="40"/>
        <w:rPr>
          <w:rFonts w:eastAsia="Tahoma"/>
          <w:color w:val="103CC0"/>
          <w:u w:val="single"/>
          <w:lang w:val="en-GB"/>
        </w:rPr>
      </w:pPr>
    </w:p>
    <w:p w14:paraId="2AF18CFE" w14:textId="77777777" w:rsidR="00C1099C" w:rsidRPr="002C5510" w:rsidRDefault="00C1099C">
      <w:pPr>
        <w:jc w:val="center"/>
        <w:rPr>
          <w:rFonts w:eastAsia="Tahoma"/>
          <w:color w:val="181818"/>
          <w:highlight w:val="white"/>
        </w:rPr>
      </w:pPr>
    </w:p>
    <w:p w14:paraId="0FBAB495" w14:textId="77777777" w:rsidR="00C1099C" w:rsidRPr="002C5510" w:rsidRDefault="00000000">
      <w:pPr>
        <w:spacing w:line="240" w:lineRule="auto"/>
        <w:jc w:val="center"/>
        <w:rPr>
          <w:rFonts w:eastAsia="Helvetica Neue"/>
          <w:b/>
        </w:rPr>
      </w:pPr>
      <w:r w:rsidRPr="002C5510">
        <w:rPr>
          <w:rFonts w:eastAsia="Helvetica Neue"/>
          <w:b/>
        </w:rPr>
        <w:t>For more information and press enquiries please contact</w:t>
      </w:r>
    </w:p>
    <w:p w14:paraId="08AE7679" w14:textId="77777777" w:rsidR="00C1099C" w:rsidRPr="002C5510" w:rsidRDefault="00C1099C">
      <w:pPr>
        <w:spacing w:line="240" w:lineRule="auto"/>
        <w:jc w:val="center"/>
        <w:rPr>
          <w:rFonts w:eastAsia="Helvetica Neue"/>
          <w:b/>
        </w:rPr>
      </w:pPr>
    </w:p>
    <w:p w14:paraId="2803B83B" w14:textId="77777777" w:rsidR="00C1099C" w:rsidRPr="002C5510" w:rsidRDefault="00000000">
      <w:pPr>
        <w:spacing w:line="240" w:lineRule="auto"/>
        <w:jc w:val="center"/>
        <w:rPr>
          <w:rFonts w:eastAsia="Helvetica Neue"/>
          <w:b/>
        </w:rPr>
      </w:pPr>
      <w:r w:rsidRPr="002C5510">
        <w:rPr>
          <w:rFonts w:eastAsia="Helvetica Neue"/>
          <w:b/>
        </w:rPr>
        <w:t>Jenny Entwistle</w:t>
      </w:r>
    </w:p>
    <w:p w14:paraId="31BF72B8" w14:textId="77777777" w:rsidR="00C1099C" w:rsidRPr="002C5510" w:rsidRDefault="00C1099C">
      <w:pPr>
        <w:spacing w:line="240" w:lineRule="auto"/>
        <w:jc w:val="center"/>
        <w:rPr>
          <w:rFonts w:eastAsia="Tahoma"/>
        </w:rPr>
      </w:pPr>
      <w:hyperlink r:id="rId18">
        <w:r w:rsidRPr="002C5510">
          <w:rPr>
            <w:rFonts w:eastAsia="Helvetica Neue"/>
            <w:b/>
            <w:color w:val="0000FF"/>
            <w:u w:val="single"/>
          </w:rPr>
          <w:t>Jenny@chuffmedia.com</w:t>
        </w:r>
      </w:hyperlink>
    </w:p>
    <w:sectPr w:rsidR="00C1099C" w:rsidRPr="002C5510">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DBBA8E" w14:textId="77777777" w:rsidR="00772DDB" w:rsidRDefault="00772DDB">
      <w:pPr>
        <w:spacing w:line="240" w:lineRule="auto"/>
      </w:pPr>
      <w:r>
        <w:separator/>
      </w:r>
    </w:p>
  </w:endnote>
  <w:endnote w:type="continuationSeparator" w:id="0">
    <w:p w14:paraId="1217C493" w14:textId="77777777" w:rsidR="00772DDB" w:rsidRDefault="00772D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0F5D74C-FD0A-8443-A537-4C158A982664}"/>
  </w:font>
  <w:font w:name="Arial">
    <w:panose1 w:val="020B0604020202020204"/>
    <w:charset w:val="00"/>
    <w:family w:val="swiss"/>
    <w:pitch w:val="variable"/>
    <w:sig w:usb0="E0002AFF" w:usb1="C0007843" w:usb2="00000009" w:usb3="00000000" w:csb0="000001FF" w:csb1="00000000"/>
    <w:embedRegular r:id="rId2" w:fontKey="{52B3BBFE-8315-BA4A-B409-0D580455DDE3}"/>
    <w:embedBold r:id="rId3" w:fontKey="{7FFC10FB-F33D-8844-89CD-FEC4F2A6CCD4}"/>
    <w:embedItalic r:id="rId4" w:fontKey="{4A9EBCFE-B398-0240-8C9C-5DFBD1BE4447}"/>
    <w:embedBoldItalic r:id="rId5" w:fontKey="{F0C1D439-B8E5-B049-8046-15FA22C9DA7F}"/>
  </w:font>
  <w:font w:name="Tahoma">
    <w:panose1 w:val="020B0604030504040204"/>
    <w:charset w:val="00"/>
    <w:family w:val="swiss"/>
    <w:pitch w:val="variable"/>
    <w:sig w:usb0="E1002EFF" w:usb1="C000605B" w:usb2="00000029" w:usb3="00000000" w:csb0="000101FF" w:csb1="00000000"/>
    <w:embedRegular r:id="rId6" w:fontKey="{45B1A445-2C03-1D4C-B61B-55E41890EFA0}"/>
    <w:embedBold r:id="rId7" w:fontKey="{017A5E47-1137-814F-8B67-20768C2E4EF8}"/>
    <w:embedItalic r:id="rId8" w:fontKey="{BF349366-0703-9148-8E00-8363782A9C84}"/>
    <w:embedBoldItalic r:id="rId9" w:fontKey="{8714BA51-86ED-BC44-B5EC-16BA237794C8}"/>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11" w:fontKey="{9AD30961-8BC8-944C-9361-9F0F30F548D9}"/>
  </w:font>
  <w:font w:name="Cambria">
    <w:panose1 w:val="02040503050406030204"/>
    <w:charset w:val="00"/>
    <w:family w:val="roman"/>
    <w:pitch w:val="variable"/>
    <w:sig w:usb0="E00002FF" w:usb1="400004FF" w:usb2="00000000" w:usb3="00000000" w:csb0="0000019F" w:csb1="00000000"/>
    <w:embedRegular r:id="rId12" w:fontKey="{0471CB71-D110-9541-A7B5-C7C740762D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47A06" w14:textId="77777777" w:rsidR="00C1099C" w:rsidRDefault="00000000">
    <w:r>
      <w:rPr>
        <w:noProof/>
      </w:rPr>
      <w:drawing>
        <wp:anchor distT="0" distB="0" distL="114300" distR="114300" simplePos="0" relativeHeight="251658240" behindDoc="1" locked="0" layoutInCell="1" hidden="0" allowOverlap="1" wp14:anchorId="08740703" wp14:editId="663DA6EC">
          <wp:simplePos x="0" y="0"/>
          <wp:positionH relativeFrom="column">
            <wp:posOffset>-942974</wp:posOffset>
          </wp:positionH>
          <wp:positionV relativeFrom="paragraph">
            <wp:posOffset>-272461</wp:posOffset>
          </wp:positionV>
          <wp:extent cx="5731510" cy="70485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731510" cy="7048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209F25" w14:textId="77777777" w:rsidR="00772DDB" w:rsidRDefault="00772DDB">
      <w:pPr>
        <w:spacing w:line="240" w:lineRule="auto"/>
      </w:pPr>
      <w:r>
        <w:separator/>
      </w:r>
    </w:p>
  </w:footnote>
  <w:footnote w:type="continuationSeparator" w:id="0">
    <w:p w14:paraId="729E1777" w14:textId="77777777" w:rsidR="00772DDB" w:rsidRDefault="00772DD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D19F2"/>
    <w:multiLevelType w:val="multilevel"/>
    <w:tmpl w:val="2B968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2683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9C"/>
    <w:rsid w:val="00294DA0"/>
    <w:rsid w:val="002C5510"/>
    <w:rsid w:val="00442FFD"/>
    <w:rsid w:val="00772DDB"/>
    <w:rsid w:val="007A487D"/>
    <w:rsid w:val="00854747"/>
    <w:rsid w:val="00A52E50"/>
    <w:rsid w:val="00AA5E03"/>
    <w:rsid w:val="00C1099C"/>
    <w:rsid w:val="00C60AF5"/>
    <w:rsid w:val="00E13E09"/>
    <w:rsid w:val="00F276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D7D483F"/>
  <w15:docId w15:val="{C70D2C43-6675-9F43-A195-9623740E3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goodneighbours.lnk.to/BlueSkyMentality" TargetMode="External"/><Relationship Id="rId13" Type="http://schemas.openxmlformats.org/officeDocument/2006/relationships/hyperlink" Target="https://www.tiktok.com/@wearegoodneighbours?lang=en-GB" TargetMode="External"/><Relationship Id="rId18" Type="http://schemas.openxmlformats.org/officeDocument/2006/relationships/hyperlink" Target="mailto:Jenny@chuffmedia.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youtube.com/@wearegoodneighbours" TargetMode="External"/><Relationship Id="rId2" Type="http://schemas.openxmlformats.org/officeDocument/2006/relationships/numbering" Target="numbering.xml"/><Relationship Id="rId16" Type="http://schemas.openxmlformats.org/officeDocument/2006/relationships/hyperlink" Target="https://www.facebook.com/wearegoodneighbou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x.com/goodneighbourss?lang=en" TargetMode="External"/><Relationship Id="rId10" Type="http://schemas.openxmlformats.org/officeDocument/2006/relationships/hyperlink" Target="https://goodneighbours.lnk.to/suburb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oodneighbours.lnk.to/suburbs" TargetMode="External"/><Relationship Id="rId14" Type="http://schemas.openxmlformats.org/officeDocument/2006/relationships/hyperlink" Target="https://www.instagram.com/wearegoodneighbours/?hl=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v174kfFwviKRoM6BuKsTRihv1Q==">CgMxLjA4AHIhMVk1dVFycHZOX05LNWQ5MjBKWWZieGt6M25ncHc1ZklX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651</Words>
  <Characters>3713</Characters>
  <Application>Microsoft Office Word</Application>
  <DocSecurity>0</DocSecurity>
  <Lines>30</Lines>
  <Paragraphs>8</Paragraphs>
  <ScaleCrop>false</ScaleCrop>
  <Company/>
  <LinksUpToDate>false</LinksUpToDate>
  <CharactersWithSpaces>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5</cp:revision>
  <dcterms:created xsi:type="dcterms:W3CDTF">2025-02-26T10:26:00Z</dcterms:created>
  <dcterms:modified xsi:type="dcterms:W3CDTF">2025-07-10T09:03:00Z</dcterms:modified>
</cp:coreProperties>
</file>